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6D83F" w14:textId="77777777" w:rsidR="005753DE" w:rsidRPr="003C0AE5" w:rsidRDefault="005753DE" w:rsidP="002748B7">
      <w:pPr>
        <w:pStyle w:val="Nagwek5"/>
        <w:numPr>
          <w:ilvl w:val="0"/>
          <w:numId w:val="0"/>
        </w:numPr>
        <w:tabs>
          <w:tab w:val="left" w:pos="0"/>
          <w:tab w:val="center" w:pos="4394"/>
          <w:tab w:val="center" w:pos="4677"/>
          <w:tab w:val="left" w:pos="6640"/>
          <w:tab w:val="right" w:pos="9355"/>
        </w:tabs>
        <w:spacing w:line="276" w:lineRule="auto"/>
        <w:jc w:val="center"/>
        <w:rPr>
          <w:b/>
          <w:bCs/>
        </w:rPr>
      </w:pPr>
      <w:r w:rsidRPr="003C0AE5">
        <w:rPr>
          <w:rFonts w:ascii="Times New Roman" w:hAnsi="Times New Roman" w:cs="Times New Roman"/>
          <w:b/>
          <w:bCs/>
          <w:sz w:val="24"/>
          <w:szCs w:val="24"/>
          <w:u w:val="none"/>
        </w:rPr>
        <w:t>UCHWAŁA Nr /   /</w:t>
      </w:r>
      <w:r w:rsidR="007B05D7" w:rsidRPr="003C0AE5">
        <w:rPr>
          <w:rFonts w:ascii="Times New Roman" w:hAnsi="Times New Roman" w:cs="Times New Roman"/>
          <w:b/>
          <w:bCs/>
          <w:sz w:val="24"/>
          <w:szCs w:val="24"/>
          <w:u w:val="none"/>
        </w:rPr>
        <w:t>202</w:t>
      </w:r>
      <w:r w:rsidR="007B05D7">
        <w:rPr>
          <w:rFonts w:ascii="Times New Roman" w:hAnsi="Times New Roman" w:cs="Times New Roman"/>
          <w:b/>
          <w:bCs/>
          <w:sz w:val="24"/>
          <w:szCs w:val="24"/>
          <w:u w:val="none"/>
        </w:rPr>
        <w:t>4</w:t>
      </w:r>
    </w:p>
    <w:p w14:paraId="5D22D84E" w14:textId="77777777" w:rsidR="005753DE" w:rsidRPr="003C0AE5" w:rsidRDefault="005753DE" w:rsidP="002748B7">
      <w:pPr>
        <w:spacing w:line="276" w:lineRule="auto"/>
        <w:jc w:val="center"/>
        <w:rPr>
          <w:b/>
        </w:rPr>
      </w:pPr>
      <w:r w:rsidRPr="003C0AE5">
        <w:rPr>
          <w:b/>
          <w:bCs/>
        </w:rPr>
        <w:t xml:space="preserve">RADY MIEJSKIEJ </w:t>
      </w:r>
      <w:r w:rsidR="00F14193" w:rsidRPr="003C0AE5">
        <w:rPr>
          <w:b/>
          <w:bCs/>
        </w:rPr>
        <w:t>TRZEMESZNA</w:t>
      </w:r>
      <w:r w:rsidRPr="003C0AE5">
        <w:rPr>
          <w:b/>
          <w:bCs/>
        </w:rPr>
        <w:tab/>
      </w:r>
    </w:p>
    <w:p w14:paraId="1CD10613" w14:textId="77777777" w:rsidR="005753DE" w:rsidRPr="003C0AE5" w:rsidRDefault="005753DE" w:rsidP="002748B7">
      <w:pPr>
        <w:tabs>
          <w:tab w:val="left" w:pos="757"/>
          <w:tab w:val="center" w:pos="4394"/>
          <w:tab w:val="center" w:pos="4677"/>
          <w:tab w:val="left" w:pos="6640"/>
          <w:tab w:val="right" w:pos="9355"/>
        </w:tabs>
        <w:spacing w:line="276" w:lineRule="auto"/>
        <w:jc w:val="center"/>
        <w:rPr>
          <w:bCs/>
        </w:rPr>
      </w:pPr>
      <w:r w:rsidRPr="003C0AE5">
        <w:rPr>
          <w:bCs/>
        </w:rPr>
        <w:t>z dnia……………..</w:t>
      </w:r>
      <w:r w:rsidR="007B05D7" w:rsidRPr="003C0AE5">
        <w:rPr>
          <w:bCs/>
        </w:rPr>
        <w:t>202</w:t>
      </w:r>
      <w:r w:rsidR="007B05D7">
        <w:rPr>
          <w:bCs/>
        </w:rPr>
        <w:t>4</w:t>
      </w:r>
      <w:r w:rsidR="007B05D7" w:rsidRPr="003C0AE5">
        <w:rPr>
          <w:bCs/>
        </w:rPr>
        <w:t xml:space="preserve"> </w:t>
      </w:r>
      <w:r w:rsidRPr="003C0AE5">
        <w:rPr>
          <w:bCs/>
        </w:rPr>
        <w:t>r.</w:t>
      </w:r>
    </w:p>
    <w:p w14:paraId="19E2C34C" w14:textId="77777777" w:rsidR="005753DE" w:rsidRPr="003C0AE5" w:rsidRDefault="005753DE" w:rsidP="002748B7">
      <w:pPr>
        <w:autoSpaceDE w:val="0"/>
        <w:spacing w:line="276" w:lineRule="auto"/>
        <w:jc w:val="both"/>
        <w:rPr>
          <w:b/>
        </w:rPr>
      </w:pPr>
    </w:p>
    <w:p w14:paraId="2B6AFD86" w14:textId="77777777" w:rsidR="005753DE" w:rsidRPr="003C0AE5" w:rsidRDefault="005753DE" w:rsidP="002748B7">
      <w:pPr>
        <w:autoSpaceDE w:val="0"/>
        <w:spacing w:line="276" w:lineRule="auto"/>
        <w:jc w:val="center"/>
        <w:rPr>
          <w:bCs/>
        </w:rPr>
      </w:pPr>
      <w:r w:rsidRPr="003C0AE5">
        <w:rPr>
          <w:b/>
        </w:rPr>
        <w:t xml:space="preserve">w </w:t>
      </w:r>
      <w:r w:rsidRPr="003C0AE5">
        <w:rPr>
          <w:b/>
          <w:bCs/>
        </w:rPr>
        <w:t xml:space="preserve">sprawie miejscowego planu zagospodarowania przestrzennego </w:t>
      </w:r>
      <w:r w:rsidR="0063230D" w:rsidRPr="003C0AE5">
        <w:rPr>
          <w:b/>
          <w:bCs/>
        </w:rPr>
        <w:t xml:space="preserve">części </w:t>
      </w:r>
      <w:r w:rsidR="00D25428" w:rsidRPr="003C0AE5">
        <w:rPr>
          <w:b/>
          <w:bCs/>
        </w:rPr>
        <w:t xml:space="preserve">wsi Wymysłowo gm. </w:t>
      </w:r>
      <w:r w:rsidR="0063230D" w:rsidRPr="003C0AE5">
        <w:rPr>
          <w:b/>
          <w:bCs/>
        </w:rPr>
        <w:t xml:space="preserve">Trzemeszno </w:t>
      </w:r>
    </w:p>
    <w:p w14:paraId="428CB906" w14:textId="77777777" w:rsidR="005753DE" w:rsidRPr="003C0AE5" w:rsidRDefault="005753DE" w:rsidP="002748B7">
      <w:pPr>
        <w:tabs>
          <w:tab w:val="left" w:pos="757"/>
          <w:tab w:val="center" w:pos="4394"/>
          <w:tab w:val="center" w:pos="4677"/>
          <w:tab w:val="left" w:pos="6640"/>
          <w:tab w:val="right" w:pos="9355"/>
        </w:tabs>
        <w:spacing w:line="276" w:lineRule="auto"/>
        <w:jc w:val="center"/>
        <w:rPr>
          <w:bCs/>
        </w:rPr>
      </w:pPr>
    </w:p>
    <w:p w14:paraId="2BA2EFA0" w14:textId="77777777" w:rsidR="005753DE" w:rsidRPr="003C0AE5" w:rsidRDefault="005753DE" w:rsidP="002748B7">
      <w:pPr>
        <w:spacing w:line="276" w:lineRule="auto"/>
        <w:ind w:firstLine="426"/>
        <w:jc w:val="both"/>
      </w:pPr>
      <w:r w:rsidRPr="003C0AE5">
        <w:t xml:space="preserve">Na podstawie art. 18 ust. 2 pkt 5 ustawy z dnia 8 marca 1990 r. o samorządzie gminnym (Dz. U. z 2023 r. poz. 40 </w:t>
      </w:r>
      <w:proofErr w:type="spellStart"/>
      <w:r w:rsidRPr="003C0AE5">
        <w:t>t.j</w:t>
      </w:r>
      <w:proofErr w:type="spellEnd"/>
      <w:r w:rsidRPr="003C0AE5">
        <w:t>. ze zm</w:t>
      </w:r>
      <w:r w:rsidR="007B05D7" w:rsidRPr="003C0AE5">
        <w:t>.)</w:t>
      </w:r>
      <w:r w:rsidR="007B05D7">
        <w:t xml:space="preserve"> oraz</w:t>
      </w:r>
      <w:r w:rsidR="007B05D7" w:rsidRPr="003C0AE5">
        <w:t xml:space="preserve"> </w:t>
      </w:r>
      <w:r w:rsidRPr="003C0AE5">
        <w:t xml:space="preserve">art. 20 ust. 1 i art.27 ustawy z dnia 27 marca 2003 r. o planowaniu i zagospodarowaniu przestrzennym (Dz. U. z 2023 r. poz. 997 </w:t>
      </w:r>
      <w:proofErr w:type="spellStart"/>
      <w:r w:rsidRPr="003C0AE5">
        <w:t>t.j</w:t>
      </w:r>
      <w:proofErr w:type="spellEnd"/>
      <w:r w:rsidRPr="003C0AE5">
        <w:t>.</w:t>
      </w:r>
      <w:r w:rsidR="009B541A" w:rsidRPr="003C0AE5">
        <w:t xml:space="preserve"> ze zm.</w:t>
      </w:r>
      <w:r w:rsidRPr="003C0AE5">
        <w:t>)</w:t>
      </w:r>
      <w:r w:rsidR="008D5C79">
        <w:t xml:space="preserve"> </w:t>
      </w:r>
      <w:r w:rsidR="008D5C79" w:rsidRPr="00431C3E">
        <w:rPr>
          <w:bCs/>
        </w:rPr>
        <w:t>w związku z</w:t>
      </w:r>
      <w:r w:rsidR="008D5C79">
        <w:rPr>
          <w:bCs/>
        </w:rPr>
        <w:t xml:space="preserve"> art. 67 ust. 3 ustawy z dnia 7 lipca 2023 r. o zmianie ustawy</w:t>
      </w:r>
      <w:r w:rsidR="008D5C79" w:rsidRPr="00431C3E">
        <w:t xml:space="preserve"> </w:t>
      </w:r>
      <w:r w:rsidR="008D5C79" w:rsidRPr="00C86F4D">
        <w:t>o planowaniu i zagospodarowaniu przestrzennym</w:t>
      </w:r>
      <w:r w:rsidR="008D5C79">
        <w:t xml:space="preserve"> oraz niektórych innych ustaw</w:t>
      </w:r>
      <w:r w:rsidR="008D5C79" w:rsidRPr="00C86F4D">
        <w:t xml:space="preserve"> (Dz. U. z 2023 r. poz. </w:t>
      </w:r>
      <w:r w:rsidR="008D5C79">
        <w:t>1688)</w:t>
      </w:r>
    </w:p>
    <w:p w14:paraId="24CF9BCD" w14:textId="77777777" w:rsidR="005753DE" w:rsidRPr="003C0AE5" w:rsidRDefault="005753DE" w:rsidP="002748B7">
      <w:pPr>
        <w:pStyle w:val="Nagwek1"/>
        <w:spacing w:before="0" w:line="276" w:lineRule="auto"/>
        <w:ind w:firstLine="36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4B98D6AC" w14:textId="77777777" w:rsidR="005753DE" w:rsidRPr="003C0AE5" w:rsidRDefault="005753DE" w:rsidP="002748B7">
      <w:pPr>
        <w:pStyle w:val="Nagwek1"/>
        <w:spacing w:before="0" w:line="276" w:lineRule="auto"/>
        <w:ind w:firstLine="360"/>
        <w:jc w:val="center"/>
        <w:rPr>
          <w:b/>
          <w:bCs/>
          <w:color w:val="auto"/>
          <w:sz w:val="28"/>
          <w:szCs w:val="28"/>
        </w:rPr>
      </w:pPr>
      <w:r w:rsidRPr="003C0AE5">
        <w:rPr>
          <w:rFonts w:ascii="Times New Roman" w:hAnsi="Times New Roman"/>
          <w:b/>
          <w:bCs/>
          <w:color w:val="auto"/>
          <w:sz w:val="24"/>
          <w:szCs w:val="24"/>
        </w:rPr>
        <w:t>uchwala się, co następuje:</w:t>
      </w:r>
    </w:p>
    <w:p w14:paraId="41705E19" w14:textId="77777777" w:rsidR="008940FC" w:rsidRPr="003C0AE5" w:rsidRDefault="008940FC" w:rsidP="002748B7">
      <w:pPr>
        <w:pStyle w:val="Tekstprzypisudolnego"/>
        <w:spacing w:line="276" w:lineRule="auto"/>
        <w:ind w:left="709" w:hanging="709"/>
        <w:jc w:val="both"/>
        <w:rPr>
          <w:b/>
          <w:bCs/>
          <w:sz w:val="24"/>
          <w:szCs w:val="24"/>
        </w:rPr>
      </w:pPr>
    </w:p>
    <w:p w14:paraId="0ED6C837" w14:textId="77777777" w:rsidR="008940FC" w:rsidRPr="003C0AE5" w:rsidRDefault="008940FC" w:rsidP="00EB6A75">
      <w:pPr>
        <w:pStyle w:val="Tekstprzypisudolnego"/>
        <w:spacing w:line="276" w:lineRule="auto"/>
        <w:ind w:left="709" w:hanging="709"/>
        <w:jc w:val="both"/>
        <w:rPr>
          <w:sz w:val="24"/>
          <w:szCs w:val="24"/>
        </w:rPr>
      </w:pPr>
      <w:r w:rsidRPr="003C0AE5">
        <w:rPr>
          <w:b/>
          <w:bCs/>
          <w:sz w:val="24"/>
          <w:szCs w:val="24"/>
        </w:rPr>
        <w:t>§ 1.</w:t>
      </w:r>
      <w:r w:rsidRPr="003C0AE5">
        <w:rPr>
          <w:sz w:val="24"/>
          <w:szCs w:val="24"/>
        </w:rPr>
        <w:t>1.</w:t>
      </w:r>
      <w:r w:rsidRPr="003C0AE5">
        <w:rPr>
          <w:b/>
          <w:bCs/>
          <w:sz w:val="24"/>
          <w:szCs w:val="24"/>
        </w:rPr>
        <w:t xml:space="preserve"> </w:t>
      </w:r>
      <w:r w:rsidRPr="003C0AE5">
        <w:rPr>
          <w:sz w:val="24"/>
          <w:szCs w:val="24"/>
        </w:rPr>
        <w:t xml:space="preserve">Uchwala się miejscowy plan zagospodarowania przestrzennego </w:t>
      </w:r>
      <w:r w:rsidR="00ED52DA" w:rsidRPr="003C0AE5">
        <w:rPr>
          <w:sz w:val="24"/>
          <w:szCs w:val="24"/>
        </w:rPr>
        <w:t xml:space="preserve">części </w:t>
      </w:r>
      <w:r w:rsidR="00D25428" w:rsidRPr="003C0AE5">
        <w:rPr>
          <w:sz w:val="24"/>
          <w:szCs w:val="24"/>
        </w:rPr>
        <w:t>wsi Wymysłowo gm.</w:t>
      </w:r>
      <w:r w:rsidR="00ED52DA" w:rsidRPr="003C0AE5">
        <w:rPr>
          <w:sz w:val="24"/>
          <w:szCs w:val="24"/>
        </w:rPr>
        <w:t xml:space="preserve"> Trzemeszno</w:t>
      </w:r>
      <w:r w:rsidRPr="003C0AE5">
        <w:rPr>
          <w:sz w:val="24"/>
          <w:szCs w:val="24"/>
        </w:rPr>
        <w:t>,</w:t>
      </w:r>
      <w:r w:rsidRPr="003C0AE5">
        <w:rPr>
          <w:bCs/>
          <w:sz w:val="24"/>
          <w:szCs w:val="24"/>
        </w:rPr>
        <w:t xml:space="preserve"> zwany dalej planem</w:t>
      </w:r>
      <w:r w:rsidR="007D3549" w:rsidRPr="003C0AE5">
        <w:rPr>
          <w:bCs/>
          <w:sz w:val="24"/>
          <w:szCs w:val="24"/>
        </w:rPr>
        <w:t xml:space="preserve">, po stwierdzeniu, </w:t>
      </w:r>
      <w:r w:rsidRPr="003C0AE5">
        <w:rPr>
          <w:sz w:val="24"/>
          <w:szCs w:val="24"/>
        </w:rPr>
        <w:t xml:space="preserve">że plan nie narusza ustaleń Studium uwarunkowań i kierunków zagospodarowania przestrzennego </w:t>
      </w:r>
      <w:r w:rsidR="00641B07" w:rsidRPr="003C0AE5">
        <w:rPr>
          <w:sz w:val="24"/>
          <w:szCs w:val="24"/>
        </w:rPr>
        <w:t xml:space="preserve">miasta i </w:t>
      </w:r>
      <w:r w:rsidRPr="003C0AE5">
        <w:rPr>
          <w:sz w:val="24"/>
          <w:szCs w:val="24"/>
        </w:rPr>
        <w:t xml:space="preserve">gminy </w:t>
      </w:r>
      <w:r w:rsidR="00641B07" w:rsidRPr="003C0AE5">
        <w:rPr>
          <w:sz w:val="24"/>
          <w:szCs w:val="24"/>
        </w:rPr>
        <w:t>Trzemeszno</w:t>
      </w:r>
      <w:r w:rsidRPr="003C0AE5">
        <w:rPr>
          <w:sz w:val="24"/>
          <w:szCs w:val="24"/>
        </w:rPr>
        <w:t xml:space="preserve"> (Uchwała Rady Miejskiej </w:t>
      </w:r>
      <w:r w:rsidR="00F40EAC" w:rsidRPr="003C0AE5">
        <w:rPr>
          <w:sz w:val="24"/>
          <w:szCs w:val="24"/>
        </w:rPr>
        <w:t>Trzemeszna</w:t>
      </w:r>
      <w:r w:rsidRPr="003C0AE5">
        <w:rPr>
          <w:sz w:val="24"/>
          <w:szCs w:val="24"/>
        </w:rPr>
        <w:t xml:space="preserve"> Nr</w:t>
      </w:r>
      <w:r w:rsidR="00631B7E" w:rsidRPr="003C0AE5">
        <w:rPr>
          <w:sz w:val="24"/>
          <w:szCs w:val="24"/>
        </w:rPr>
        <w:t> </w:t>
      </w:r>
      <w:r w:rsidRPr="003C0AE5">
        <w:rPr>
          <w:sz w:val="24"/>
          <w:szCs w:val="24"/>
        </w:rPr>
        <w:t>V</w:t>
      </w:r>
      <w:r w:rsidR="00F40EAC" w:rsidRPr="003C0AE5">
        <w:rPr>
          <w:sz w:val="24"/>
          <w:szCs w:val="24"/>
        </w:rPr>
        <w:t>I</w:t>
      </w:r>
      <w:r w:rsidRPr="003C0AE5">
        <w:rPr>
          <w:sz w:val="24"/>
          <w:szCs w:val="24"/>
        </w:rPr>
        <w:t>/</w:t>
      </w:r>
      <w:r w:rsidR="00F40EAC" w:rsidRPr="003C0AE5">
        <w:rPr>
          <w:sz w:val="24"/>
          <w:szCs w:val="24"/>
        </w:rPr>
        <w:t>44</w:t>
      </w:r>
      <w:r w:rsidRPr="003C0AE5">
        <w:rPr>
          <w:sz w:val="24"/>
          <w:szCs w:val="24"/>
        </w:rPr>
        <w:t xml:space="preserve">/15 z dnia </w:t>
      </w:r>
      <w:r w:rsidR="00F40EAC" w:rsidRPr="003C0AE5">
        <w:rPr>
          <w:sz w:val="24"/>
          <w:szCs w:val="24"/>
        </w:rPr>
        <w:t>2</w:t>
      </w:r>
      <w:r w:rsidRPr="003C0AE5">
        <w:rPr>
          <w:sz w:val="24"/>
          <w:szCs w:val="24"/>
        </w:rPr>
        <w:t>5 l</w:t>
      </w:r>
      <w:r w:rsidR="00F40EAC" w:rsidRPr="003C0AE5">
        <w:rPr>
          <w:sz w:val="24"/>
          <w:szCs w:val="24"/>
        </w:rPr>
        <w:t>utego</w:t>
      </w:r>
      <w:r w:rsidRPr="003C0AE5">
        <w:rPr>
          <w:sz w:val="24"/>
          <w:szCs w:val="24"/>
        </w:rPr>
        <w:t xml:space="preserve"> </w:t>
      </w:r>
      <w:r w:rsidR="006D6A88" w:rsidRPr="003C0AE5">
        <w:rPr>
          <w:sz w:val="24"/>
          <w:szCs w:val="24"/>
        </w:rPr>
        <w:t>2015 </w:t>
      </w:r>
      <w:r w:rsidRPr="003C0AE5">
        <w:rPr>
          <w:sz w:val="24"/>
          <w:szCs w:val="24"/>
        </w:rPr>
        <w:t>r.).</w:t>
      </w:r>
    </w:p>
    <w:p w14:paraId="60CBA55E" w14:textId="77777777" w:rsidR="008940FC" w:rsidRPr="003C0AE5" w:rsidRDefault="008940FC" w:rsidP="002748B7">
      <w:pPr>
        <w:pStyle w:val="Tekstprzypisudolnego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3C0AE5">
        <w:rPr>
          <w:sz w:val="24"/>
          <w:szCs w:val="24"/>
        </w:rPr>
        <w:t>Plan obejmuje obszar o powierzchni</w:t>
      </w:r>
      <w:r w:rsidR="008B556A" w:rsidRPr="003C0AE5">
        <w:rPr>
          <w:sz w:val="24"/>
          <w:szCs w:val="24"/>
        </w:rPr>
        <w:t xml:space="preserve"> </w:t>
      </w:r>
      <w:r w:rsidR="00F14193" w:rsidRPr="003C0AE5">
        <w:rPr>
          <w:sz w:val="24"/>
          <w:szCs w:val="24"/>
        </w:rPr>
        <w:t xml:space="preserve">ok. </w:t>
      </w:r>
      <w:r w:rsidR="00D25428" w:rsidRPr="003C0AE5">
        <w:rPr>
          <w:sz w:val="24"/>
          <w:szCs w:val="24"/>
        </w:rPr>
        <w:t>62</w:t>
      </w:r>
      <w:r w:rsidRPr="003C0AE5">
        <w:rPr>
          <w:sz w:val="24"/>
          <w:szCs w:val="24"/>
        </w:rPr>
        <w:t xml:space="preserve"> ha, położony </w:t>
      </w:r>
      <w:r w:rsidR="00D25428" w:rsidRPr="003C0AE5">
        <w:rPr>
          <w:sz w:val="24"/>
          <w:szCs w:val="24"/>
        </w:rPr>
        <w:t xml:space="preserve">w południowo-zachodniej części obrębu Wymysłowo </w:t>
      </w:r>
      <w:r w:rsidRPr="003C0AE5">
        <w:rPr>
          <w:sz w:val="24"/>
          <w:szCs w:val="24"/>
        </w:rPr>
        <w:t>w granicach określonych na rysunku planu</w:t>
      </w:r>
      <w:r w:rsidR="00982DD4" w:rsidRPr="003C0AE5">
        <w:rPr>
          <w:sz w:val="24"/>
          <w:szCs w:val="24"/>
        </w:rPr>
        <w:t xml:space="preserve">. </w:t>
      </w:r>
    </w:p>
    <w:p w14:paraId="7F93FA9C" w14:textId="77777777" w:rsidR="008940FC" w:rsidRPr="003C0AE5" w:rsidRDefault="008940FC" w:rsidP="002748B7">
      <w:pPr>
        <w:pStyle w:val="Tekstprzypisudolnego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3C0AE5">
        <w:rPr>
          <w:bCs/>
          <w:sz w:val="24"/>
          <w:szCs w:val="24"/>
        </w:rPr>
        <w:t>Integralnymi częściami uchwały są:</w:t>
      </w:r>
    </w:p>
    <w:p w14:paraId="6B022F5A" w14:textId="77777777" w:rsidR="008940FC" w:rsidRPr="003C0AE5" w:rsidRDefault="008940FC" w:rsidP="002748B7">
      <w:pPr>
        <w:pStyle w:val="Tekstprzypisudolnego"/>
        <w:numPr>
          <w:ilvl w:val="0"/>
          <w:numId w:val="2"/>
        </w:numPr>
        <w:tabs>
          <w:tab w:val="left" w:pos="900"/>
        </w:tabs>
        <w:spacing w:line="276" w:lineRule="auto"/>
        <w:jc w:val="both"/>
        <w:rPr>
          <w:sz w:val="24"/>
          <w:szCs w:val="24"/>
        </w:rPr>
      </w:pPr>
      <w:r w:rsidRPr="003C0AE5">
        <w:rPr>
          <w:bCs/>
          <w:sz w:val="24"/>
          <w:szCs w:val="24"/>
        </w:rPr>
        <w:t>rysunek planu, zatytułowany „</w:t>
      </w:r>
      <w:r w:rsidRPr="003C0AE5">
        <w:rPr>
          <w:sz w:val="24"/>
          <w:szCs w:val="24"/>
        </w:rPr>
        <w:t xml:space="preserve">Miejscowy plan zagospodarowania przestrzennego </w:t>
      </w:r>
      <w:r w:rsidR="009E6844" w:rsidRPr="003C0AE5">
        <w:rPr>
          <w:sz w:val="24"/>
          <w:szCs w:val="24"/>
        </w:rPr>
        <w:t>części wsi Wymysłowo gm. Trzemeszno</w:t>
      </w:r>
      <w:r w:rsidRPr="003C0AE5">
        <w:rPr>
          <w:sz w:val="24"/>
          <w:szCs w:val="24"/>
        </w:rPr>
        <w:t>”</w:t>
      </w:r>
      <w:r w:rsidRPr="003C0AE5">
        <w:rPr>
          <w:bCs/>
          <w:sz w:val="24"/>
          <w:szCs w:val="24"/>
        </w:rPr>
        <w:t xml:space="preserve">, </w:t>
      </w:r>
      <w:r w:rsidRPr="003C0AE5">
        <w:rPr>
          <w:sz w:val="24"/>
          <w:szCs w:val="24"/>
        </w:rPr>
        <w:t>opracowany w skali 1 : </w:t>
      </w:r>
      <w:r w:rsidR="004326DE" w:rsidRPr="003C0AE5">
        <w:rPr>
          <w:sz w:val="24"/>
          <w:szCs w:val="24"/>
        </w:rPr>
        <w:t>1000</w:t>
      </w:r>
      <w:r w:rsidRPr="003C0AE5">
        <w:rPr>
          <w:sz w:val="24"/>
          <w:szCs w:val="24"/>
        </w:rPr>
        <w:t>, stanowiący załącznik nr 1 do uchwały,</w:t>
      </w:r>
    </w:p>
    <w:p w14:paraId="4DDF7320" w14:textId="77777777" w:rsidR="008940FC" w:rsidRPr="003C0AE5" w:rsidRDefault="008940FC" w:rsidP="002748B7">
      <w:pPr>
        <w:pStyle w:val="Tekstprzypisudolnego"/>
        <w:numPr>
          <w:ilvl w:val="0"/>
          <w:numId w:val="2"/>
        </w:numPr>
        <w:tabs>
          <w:tab w:val="left" w:pos="900"/>
        </w:tabs>
        <w:spacing w:line="276" w:lineRule="auto"/>
        <w:jc w:val="both"/>
        <w:rPr>
          <w:sz w:val="24"/>
          <w:szCs w:val="24"/>
        </w:rPr>
      </w:pPr>
      <w:r w:rsidRPr="003C0AE5">
        <w:rPr>
          <w:sz w:val="24"/>
          <w:szCs w:val="24"/>
        </w:rPr>
        <w:t xml:space="preserve">rozstrzygnięcie </w:t>
      </w:r>
      <w:r w:rsidRPr="003C0AE5">
        <w:rPr>
          <w:iCs/>
          <w:sz w:val="24"/>
          <w:szCs w:val="24"/>
        </w:rPr>
        <w:t xml:space="preserve">Rady Miejskiej </w:t>
      </w:r>
      <w:r w:rsidR="00F14193" w:rsidRPr="003C0AE5">
        <w:rPr>
          <w:iCs/>
          <w:sz w:val="24"/>
          <w:szCs w:val="24"/>
        </w:rPr>
        <w:t xml:space="preserve">Trzemeszna </w:t>
      </w:r>
      <w:r w:rsidRPr="003C0AE5">
        <w:rPr>
          <w:sz w:val="24"/>
          <w:szCs w:val="24"/>
        </w:rPr>
        <w:t>w sprawie rozpatrzenia uwag wniesionych do wyłożonego do publicznego wglądu projektu planu, stanowiące załącznik nr 2 do uchwały,</w:t>
      </w:r>
    </w:p>
    <w:p w14:paraId="10506DF7" w14:textId="77777777" w:rsidR="008940FC" w:rsidRPr="003C0AE5" w:rsidRDefault="008940FC" w:rsidP="002748B7">
      <w:pPr>
        <w:pStyle w:val="Tekstprzypisudolnego"/>
        <w:numPr>
          <w:ilvl w:val="0"/>
          <w:numId w:val="2"/>
        </w:numPr>
        <w:tabs>
          <w:tab w:val="left" w:pos="900"/>
        </w:tabs>
        <w:spacing w:line="276" w:lineRule="auto"/>
        <w:jc w:val="both"/>
        <w:rPr>
          <w:sz w:val="24"/>
          <w:szCs w:val="24"/>
        </w:rPr>
      </w:pPr>
      <w:r w:rsidRPr="003C0AE5">
        <w:rPr>
          <w:sz w:val="24"/>
          <w:szCs w:val="24"/>
        </w:rPr>
        <w:t xml:space="preserve">rozstrzygnięcie </w:t>
      </w:r>
      <w:r w:rsidRPr="003C0AE5">
        <w:rPr>
          <w:iCs/>
          <w:sz w:val="24"/>
          <w:szCs w:val="24"/>
        </w:rPr>
        <w:t xml:space="preserve">Rady Miejskiej </w:t>
      </w:r>
      <w:r w:rsidR="00F14193" w:rsidRPr="003C0AE5">
        <w:rPr>
          <w:iCs/>
          <w:sz w:val="24"/>
          <w:szCs w:val="24"/>
        </w:rPr>
        <w:t xml:space="preserve">Trzemeszna </w:t>
      </w:r>
      <w:r w:rsidRPr="003C0AE5">
        <w:rPr>
          <w:sz w:val="24"/>
          <w:szCs w:val="24"/>
        </w:rPr>
        <w:t>o sposobie realizacji inwestycji z zakresu infrastruktury technicznej, należących do zadań własnych gminy, oraz o zasadach ich finansowania, stanowiące załącznik nr 3 do uchwały;</w:t>
      </w:r>
    </w:p>
    <w:p w14:paraId="78976050" w14:textId="77777777" w:rsidR="008940FC" w:rsidRPr="003C0AE5" w:rsidRDefault="008940FC" w:rsidP="002748B7">
      <w:pPr>
        <w:pStyle w:val="Tekstprzypisudolnego"/>
        <w:numPr>
          <w:ilvl w:val="0"/>
          <w:numId w:val="2"/>
        </w:numPr>
        <w:tabs>
          <w:tab w:val="left" w:pos="900"/>
        </w:tabs>
        <w:spacing w:line="276" w:lineRule="auto"/>
        <w:jc w:val="both"/>
        <w:rPr>
          <w:sz w:val="24"/>
          <w:szCs w:val="24"/>
        </w:rPr>
      </w:pPr>
      <w:r w:rsidRPr="003C0AE5">
        <w:rPr>
          <w:sz w:val="24"/>
          <w:szCs w:val="24"/>
        </w:rPr>
        <w:t>dane przestrzenne planu, stanowiące załącznik nr 4 do uchwały.</w:t>
      </w:r>
    </w:p>
    <w:p w14:paraId="6256D71E" w14:textId="77777777" w:rsidR="00CF5FAE" w:rsidRPr="003C0AE5" w:rsidRDefault="00CF5FAE" w:rsidP="002748B7">
      <w:pPr>
        <w:pStyle w:val="Tekstprzypisudolnego"/>
        <w:tabs>
          <w:tab w:val="left" w:pos="900"/>
        </w:tabs>
        <w:spacing w:line="276" w:lineRule="auto"/>
        <w:jc w:val="both"/>
        <w:rPr>
          <w:sz w:val="24"/>
          <w:szCs w:val="24"/>
        </w:rPr>
      </w:pPr>
    </w:p>
    <w:p w14:paraId="3887960E" w14:textId="77777777" w:rsidR="00CF5FAE" w:rsidRPr="003C0AE5" w:rsidRDefault="00CF5FAE" w:rsidP="002748B7">
      <w:pPr>
        <w:widowControl w:val="0"/>
        <w:spacing w:line="276" w:lineRule="auto"/>
        <w:ind w:left="425" w:hanging="425"/>
        <w:jc w:val="both"/>
      </w:pPr>
      <w:r w:rsidRPr="003C0AE5">
        <w:rPr>
          <w:b/>
          <w:bCs/>
        </w:rPr>
        <w:t xml:space="preserve">§ 2. </w:t>
      </w:r>
      <w:r w:rsidR="001A7B3A" w:rsidRPr="003C0AE5">
        <w:rPr>
          <w:bCs/>
        </w:rPr>
        <w:t>1.</w:t>
      </w:r>
      <w:r w:rsidR="001A7B3A" w:rsidRPr="003C0AE5">
        <w:rPr>
          <w:b/>
          <w:bCs/>
        </w:rPr>
        <w:t xml:space="preserve"> </w:t>
      </w:r>
      <w:r w:rsidRPr="003C0AE5">
        <w:t>Na rysunku planu przedstawiono graficznie następujące obowiązujące ustalenia planu:</w:t>
      </w:r>
    </w:p>
    <w:p w14:paraId="4494701A" w14:textId="77777777" w:rsidR="00CF5FAE" w:rsidRPr="003C0AE5" w:rsidRDefault="00CF5FAE" w:rsidP="002748B7">
      <w:pPr>
        <w:numPr>
          <w:ilvl w:val="0"/>
          <w:numId w:val="3"/>
        </w:numPr>
        <w:tabs>
          <w:tab w:val="clear" w:pos="719"/>
          <w:tab w:val="left" w:pos="709"/>
        </w:tabs>
        <w:spacing w:line="276" w:lineRule="auto"/>
        <w:ind w:left="1069"/>
        <w:jc w:val="both"/>
      </w:pPr>
      <w:r w:rsidRPr="003C0AE5">
        <w:t>granica obszaru objętego planem;</w:t>
      </w:r>
    </w:p>
    <w:p w14:paraId="0D9D6732" w14:textId="77777777" w:rsidR="00CF5FAE" w:rsidRPr="003C0AE5" w:rsidRDefault="00CF5FAE" w:rsidP="002748B7">
      <w:pPr>
        <w:numPr>
          <w:ilvl w:val="0"/>
          <w:numId w:val="3"/>
        </w:numPr>
        <w:tabs>
          <w:tab w:val="clear" w:pos="719"/>
          <w:tab w:val="left" w:pos="709"/>
        </w:tabs>
        <w:spacing w:line="276" w:lineRule="auto"/>
        <w:ind w:left="1069"/>
        <w:jc w:val="both"/>
      </w:pPr>
      <w:r w:rsidRPr="003C0AE5">
        <w:t xml:space="preserve">linie rozgraniczające tereny o różnym przeznaczeniu lub różnych zasadach zagospodarowania; </w:t>
      </w:r>
    </w:p>
    <w:p w14:paraId="6A8CA328" w14:textId="77777777" w:rsidR="00CF5FAE" w:rsidRPr="003C0AE5" w:rsidRDefault="00CF5FAE" w:rsidP="002748B7">
      <w:pPr>
        <w:numPr>
          <w:ilvl w:val="0"/>
          <w:numId w:val="3"/>
        </w:numPr>
        <w:tabs>
          <w:tab w:val="clear" w:pos="719"/>
          <w:tab w:val="left" w:pos="709"/>
        </w:tabs>
        <w:spacing w:line="276" w:lineRule="auto"/>
        <w:ind w:left="1069"/>
        <w:jc w:val="both"/>
      </w:pPr>
      <w:r w:rsidRPr="003C0AE5">
        <w:t>nieprzekraczalne linie zabudowy;</w:t>
      </w:r>
    </w:p>
    <w:p w14:paraId="305C2600" w14:textId="77777777" w:rsidR="009E6844" w:rsidRPr="003C0AE5" w:rsidRDefault="00CF5FAE" w:rsidP="008873CA">
      <w:pPr>
        <w:numPr>
          <w:ilvl w:val="0"/>
          <w:numId w:val="3"/>
        </w:numPr>
        <w:tabs>
          <w:tab w:val="clear" w:pos="719"/>
          <w:tab w:val="left" w:pos="709"/>
        </w:tabs>
        <w:spacing w:line="276" w:lineRule="auto"/>
        <w:ind w:left="1069"/>
        <w:jc w:val="both"/>
      </w:pPr>
      <w:r w:rsidRPr="003C0AE5">
        <w:t>przeznaczenie terenu – oznaczone barwą i symbolem</w:t>
      </w:r>
      <w:r w:rsidR="009E6844" w:rsidRPr="003C0AE5">
        <w:t xml:space="preserve"> oraz numerem porządkowym.</w:t>
      </w:r>
    </w:p>
    <w:p w14:paraId="5A2A9A20" w14:textId="77777777" w:rsidR="001A7B3A" w:rsidRPr="003C0AE5" w:rsidRDefault="001A7B3A" w:rsidP="001A7B3A">
      <w:pPr>
        <w:spacing w:line="276" w:lineRule="auto"/>
        <w:ind w:left="709" w:hanging="283"/>
        <w:jc w:val="both"/>
      </w:pPr>
      <w:r w:rsidRPr="003C0AE5">
        <w:t>2.</w:t>
      </w:r>
      <w:r w:rsidRPr="003C0AE5">
        <w:tab/>
        <w:t>Pozostałe oznaczenia na rysunku planu wynikają z przepisów odrębnych lub mają charakter informacyjny.</w:t>
      </w:r>
    </w:p>
    <w:p w14:paraId="2F67AC72" w14:textId="77777777" w:rsidR="00CF5FAE" w:rsidRPr="003C0AE5" w:rsidRDefault="00CF5FAE" w:rsidP="002748B7">
      <w:pPr>
        <w:pStyle w:val="Tekstprzypisudolnego"/>
        <w:tabs>
          <w:tab w:val="left" w:pos="900"/>
        </w:tabs>
        <w:spacing w:line="276" w:lineRule="auto"/>
        <w:jc w:val="both"/>
        <w:rPr>
          <w:sz w:val="24"/>
          <w:szCs w:val="24"/>
        </w:rPr>
      </w:pPr>
    </w:p>
    <w:p w14:paraId="374F5DB1" w14:textId="77777777" w:rsidR="00D94418" w:rsidRPr="003C0AE5" w:rsidRDefault="00D94418" w:rsidP="002748B7">
      <w:pPr>
        <w:pStyle w:val="Tekstpodstawowy"/>
        <w:spacing w:line="276" w:lineRule="auto"/>
        <w:ind w:left="720" w:hanging="436"/>
        <w:jc w:val="both"/>
        <w:rPr>
          <w:bCs/>
          <w:szCs w:val="24"/>
        </w:rPr>
      </w:pPr>
      <w:r w:rsidRPr="003C0AE5">
        <w:rPr>
          <w:b/>
          <w:bCs/>
          <w:szCs w:val="24"/>
        </w:rPr>
        <w:lastRenderedPageBreak/>
        <w:t xml:space="preserve">§ 3. </w:t>
      </w:r>
      <w:r w:rsidRPr="003C0AE5">
        <w:rPr>
          <w:szCs w:val="24"/>
        </w:rPr>
        <w:t>Ilekroć w dalszych przepisach uchwały jest mowa o:</w:t>
      </w:r>
    </w:p>
    <w:p w14:paraId="7ACA25B1" w14:textId="77777777" w:rsidR="00A30D2B" w:rsidRPr="003C0AE5" w:rsidRDefault="00A30D2B" w:rsidP="00C33701">
      <w:pPr>
        <w:pStyle w:val="Tekstpodstawowy"/>
        <w:numPr>
          <w:ilvl w:val="0"/>
          <w:numId w:val="4"/>
        </w:numPr>
        <w:tabs>
          <w:tab w:val="clear" w:pos="0"/>
          <w:tab w:val="num" w:pos="776"/>
        </w:tabs>
        <w:spacing w:line="276" w:lineRule="auto"/>
        <w:ind w:left="776" w:hanging="350"/>
        <w:jc w:val="both"/>
        <w:rPr>
          <w:bCs/>
          <w:szCs w:val="24"/>
        </w:rPr>
      </w:pPr>
      <w:r w:rsidRPr="003C0AE5">
        <w:rPr>
          <w:bCs/>
          <w:szCs w:val="24"/>
        </w:rPr>
        <w:t>budynku gospodarczo-garażowym - należy przez to rozumieć budynek gospodarczy lub garażowy, przy czym obie funkcje można realizować łącznie</w:t>
      </w:r>
      <w:r w:rsidR="007D3549" w:rsidRPr="003C0AE5">
        <w:rPr>
          <w:bCs/>
          <w:szCs w:val="24"/>
        </w:rPr>
        <w:t xml:space="preserve"> </w:t>
      </w:r>
      <w:r w:rsidR="007D3549" w:rsidRPr="003C0AE5">
        <w:t>w dowolnych proporcjach</w:t>
      </w:r>
      <w:r w:rsidRPr="003C0AE5">
        <w:rPr>
          <w:bCs/>
          <w:szCs w:val="24"/>
        </w:rPr>
        <w:t>;</w:t>
      </w:r>
    </w:p>
    <w:p w14:paraId="3814E1B3" w14:textId="77777777" w:rsidR="00AF4495" w:rsidRPr="003C0AE5" w:rsidRDefault="001A7B3A" w:rsidP="00C33701">
      <w:pPr>
        <w:pStyle w:val="Tekstpodstawowy"/>
        <w:numPr>
          <w:ilvl w:val="0"/>
          <w:numId w:val="4"/>
        </w:numPr>
        <w:tabs>
          <w:tab w:val="clear" w:pos="0"/>
          <w:tab w:val="num" w:pos="776"/>
        </w:tabs>
        <w:spacing w:line="276" w:lineRule="auto"/>
        <w:ind w:left="776" w:hanging="350"/>
        <w:jc w:val="both"/>
        <w:rPr>
          <w:bCs/>
          <w:szCs w:val="24"/>
        </w:rPr>
      </w:pPr>
      <w:r w:rsidRPr="003C0AE5">
        <w:rPr>
          <w:bCs/>
          <w:szCs w:val="24"/>
        </w:rPr>
        <w:t xml:space="preserve">budynku mieszkalno-usługowym – należy przez to rozumieć budynek w którym wyodrębniono nie więcej niż jeden lokal mieszkalny i </w:t>
      </w:r>
      <w:r w:rsidR="009B541A" w:rsidRPr="003C0AE5">
        <w:rPr>
          <w:bCs/>
          <w:szCs w:val="24"/>
        </w:rPr>
        <w:t xml:space="preserve">co najmniej </w:t>
      </w:r>
      <w:r w:rsidRPr="003C0AE5">
        <w:rPr>
          <w:bCs/>
          <w:szCs w:val="24"/>
        </w:rPr>
        <w:t xml:space="preserve">jeden lokal użytkowy </w:t>
      </w:r>
      <w:r w:rsidR="009B541A" w:rsidRPr="003C0AE5">
        <w:rPr>
          <w:bCs/>
          <w:szCs w:val="24"/>
        </w:rPr>
        <w:t xml:space="preserve">o funkcji usługowej </w:t>
      </w:r>
      <w:r w:rsidRPr="003C0AE5">
        <w:rPr>
          <w:bCs/>
          <w:szCs w:val="24"/>
        </w:rPr>
        <w:t>o powierzchni większej niż 30% powierzchni całkowitej budynku;</w:t>
      </w:r>
    </w:p>
    <w:p w14:paraId="1423672C" w14:textId="77777777" w:rsidR="00A30D2B" w:rsidRDefault="00A30D2B" w:rsidP="00C33701">
      <w:pPr>
        <w:pStyle w:val="Tekstpodstawowy"/>
        <w:numPr>
          <w:ilvl w:val="0"/>
          <w:numId w:val="4"/>
        </w:numPr>
        <w:tabs>
          <w:tab w:val="clear" w:pos="0"/>
          <w:tab w:val="num" w:pos="776"/>
        </w:tabs>
        <w:spacing w:line="276" w:lineRule="auto"/>
        <w:ind w:left="776" w:hanging="350"/>
        <w:jc w:val="both"/>
        <w:rPr>
          <w:bCs/>
          <w:szCs w:val="24"/>
        </w:rPr>
      </w:pPr>
      <w:r w:rsidRPr="003C0AE5">
        <w:rPr>
          <w:bCs/>
          <w:szCs w:val="24"/>
        </w:rPr>
        <w:t xml:space="preserve">dachach płaskich – należy przez to rozumieć dachy o </w:t>
      </w:r>
      <w:r w:rsidR="00FC38E1">
        <w:rPr>
          <w:bCs/>
          <w:szCs w:val="24"/>
        </w:rPr>
        <w:t>kącie nachylenia</w:t>
      </w:r>
      <w:r w:rsidRPr="003C0AE5">
        <w:rPr>
          <w:bCs/>
          <w:szCs w:val="24"/>
        </w:rPr>
        <w:t xml:space="preserve"> </w:t>
      </w:r>
      <w:r w:rsidR="007031DC">
        <w:rPr>
          <w:bCs/>
          <w:szCs w:val="24"/>
        </w:rPr>
        <w:t xml:space="preserve">do </w:t>
      </w:r>
      <w:r w:rsidRPr="003C0AE5">
        <w:rPr>
          <w:bCs/>
          <w:szCs w:val="24"/>
        </w:rPr>
        <w:t>12º;</w:t>
      </w:r>
    </w:p>
    <w:p w14:paraId="2D39BFFA" w14:textId="77777777" w:rsidR="00D94418" w:rsidRPr="003C0AE5" w:rsidRDefault="00D94418" w:rsidP="00C33701">
      <w:pPr>
        <w:pStyle w:val="Tekstpodstawowy"/>
        <w:numPr>
          <w:ilvl w:val="0"/>
          <w:numId w:val="4"/>
        </w:numPr>
        <w:tabs>
          <w:tab w:val="clear" w:pos="0"/>
          <w:tab w:val="num" w:pos="776"/>
        </w:tabs>
        <w:spacing w:line="276" w:lineRule="auto"/>
        <w:ind w:left="776" w:hanging="350"/>
        <w:jc w:val="both"/>
        <w:rPr>
          <w:bCs/>
          <w:szCs w:val="24"/>
        </w:rPr>
      </w:pPr>
      <w:r w:rsidRPr="003C0AE5">
        <w:rPr>
          <w:bCs/>
          <w:szCs w:val="24"/>
        </w:rPr>
        <w:t>działce budowlanej – należy przez to rozumieć działkę budowlaną, zgodnie z</w:t>
      </w:r>
      <w:r w:rsidR="00631B7E" w:rsidRPr="003C0AE5">
        <w:rPr>
          <w:bCs/>
          <w:szCs w:val="24"/>
        </w:rPr>
        <w:t> </w:t>
      </w:r>
      <w:r w:rsidRPr="003C0AE5">
        <w:rPr>
          <w:bCs/>
          <w:szCs w:val="24"/>
        </w:rPr>
        <w:t>ustawą o planowaniu i zagospodarowaniu przestrzennym;</w:t>
      </w:r>
    </w:p>
    <w:p w14:paraId="1B86AE1E" w14:textId="77777777" w:rsidR="00D94418" w:rsidRPr="003C0AE5" w:rsidRDefault="00D94418" w:rsidP="00C33701">
      <w:pPr>
        <w:pStyle w:val="Tekstpodstawowy"/>
        <w:numPr>
          <w:ilvl w:val="0"/>
          <w:numId w:val="4"/>
        </w:numPr>
        <w:tabs>
          <w:tab w:val="clear" w:pos="0"/>
          <w:tab w:val="num" w:pos="776"/>
        </w:tabs>
        <w:spacing w:line="276" w:lineRule="auto"/>
        <w:ind w:left="776" w:hanging="350"/>
        <w:jc w:val="both"/>
        <w:rPr>
          <w:bCs/>
          <w:szCs w:val="24"/>
        </w:rPr>
      </w:pPr>
      <w:r w:rsidRPr="003C0AE5">
        <w:rPr>
          <w:bCs/>
          <w:szCs w:val="24"/>
        </w:rPr>
        <w:t>nieprzekraczalnej linii zabudowy – należy przez to rozumieć linię określającą najmniejszą odległość zewnętrznej ściany budynku lub innego określonego w</w:t>
      </w:r>
      <w:r w:rsidR="00631B7E" w:rsidRPr="003C0AE5">
        <w:rPr>
          <w:bCs/>
          <w:szCs w:val="24"/>
        </w:rPr>
        <w:t> </w:t>
      </w:r>
      <w:r w:rsidRPr="003C0AE5">
        <w:rPr>
          <w:bCs/>
          <w:szCs w:val="24"/>
        </w:rPr>
        <w:t xml:space="preserve">planie obiektu budowlanego od linii rozgraniczającej terenu; </w:t>
      </w:r>
    </w:p>
    <w:p w14:paraId="18D275A4" w14:textId="77777777" w:rsidR="00D94418" w:rsidRPr="003C0AE5" w:rsidRDefault="00D94418" w:rsidP="00C33701">
      <w:pPr>
        <w:pStyle w:val="Tekstpodstawowy"/>
        <w:numPr>
          <w:ilvl w:val="0"/>
          <w:numId w:val="4"/>
        </w:numPr>
        <w:tabs>
          <w:tab w:val="clear" w:pos="0"/>
          <w:tab w:val="num" w:pos="776"/>
        </w:tabs>
        <w:spacing w:line="276" w:lineRule="auto"/>
        <w:ind w:left="776" w:hanging="350"/>
        <w:jc w:val="both"/>
        <w:rPr>
          <w:bCs/>
          <w:szCs w:val="24"/>
        </w:rPr>
      </w:pPr>
      <w:r w:rsidRPr="003C0AE5">
        <w:rPr>
          <w:bCs/>
          <w:szCs w:val="24"/>
        </w:rPr>
        <w:t>powierzchni całkowitej zabudowy – należy przez to rozumieć sumę powierzchni całkowitej wszystkich kondygnacji w budynku lub budynkach zlokalizowanych na działce budowlanej, gdzie powierzchnię całkowitą kondygnacji należy liczyć po zewnętrznym obrysie budynku zgodnie z Polską Normą;</w:t>
      </w:r>
    </w:p>
    <w:p w14:paraId="5CF7C5A8" w14:textId="77777777" w:rsidR="00D94418" w:rsidRPr="003C0AE5" w:rsidRDefault="00D94418" w:rsidP="00C33701">
      <w:pPr>
        <w:pStyle w:val="Tekstpodstawowy"/>
        <w:numPr>
          <w:ilvl w:val="0"/>
          <w:numId w:val="4"/>
        </w:numPr>
        <w:tabs>
          <w:tab w:val="clear" w:pos="0"/>
          <w:tab w:val="num" w:pos="776"/>
        </w:tabs>
        <w:spacing w:line="276" w:lineRule="auto"/>
        <w:ind w:left="776" w:hanging="350"/>
        <w:jc w:val="both"/>
        <w:rPr>
          <w:bCs/>
          <w:szCs w:val="24"/>
        </w:rPr>
      </w:pPr>
      <w:r w:rsidRPr="003C0AE5">
        <w:rPr>
          <w:bCs/>
          <w:szCs w:val="24"/>
        </w:rPr>
        <w:t>powierzchni zabudowy – należy przez to rozumieć zabudowaną część działki zajętą przez wszystkie zlokalizowane na działce budynki w stanie wykończonym, wyznaczoną przez rzut pionowy zewnętrznych krawędzi ścian każdego budynku na powierzchnię terenu;</w:t>
      </w:r>
    </w:p>
    <w:p w14:paraId="286696E6" w14:textId="77777777" w:rsidR="00383CE3" w:rsidRPr="003C0AE5" w:rsidRDefault="00D94418" w:rsidP="00C33701">
      <w:pPr>
        <w:pStyle w:val="Tekstpodstawowy"/>
        <w:numPr>
          <w:ilvl w:val="0"/>
          <w:numId w:val="4"/>
        </w:numPr>
        <w:tabs>
          <w:tab w:val="clear" w:pos="0"/>
          <w:tab w:val="num" w:pos="776"/>
        </w:tabs>
        <w:spacing w:line="276" w:lineRule="auto"/>
        <w:ind w:left="776" w:hanging="350"/>
        <w:jc w:val="both"/>
        <w:rPr>
          <w:bCs/>
          <w:szCs w:val="24"/>
        </w:rPr>
      </w:pPr>
      <w:r w:rsidRPr="003C0AE5">
        <w:rPr>
          <w:bCs/>
          <w:szCs w:val="24"/>
        </w:rPr>
        <w:t>tablicach informacyjnych – należy przez to rozumieć elementy systemu informacji miejskiej, tablice z nazwą ulicy, numer posesji, tablice informujące o</w:t>
      </w:r>
      <w:r w:rsidR="00631B7E" w:rsidRPr="003C0AE5">
        <w:rPr>
          <w:bCs/>
          <w:szCs w:val="24"/>
        </w:rPr>
        <w:t> </w:t>
      </w:r>
      <w:r w:rsidRPr="003C0AE5">
        <w:rPr>
          <w:bCs/>
          <w:szCs w:val="24"/>
        </w:rPr>
        <w:t>zasadach funkcjonowania terenów zielonych, tablice z oznaczeniem przyłączy urządzeń technicznych;</w:t>
      </w:r>
    </w:p>
    <w:p w14:paraId="02B7B95E" w14:textId="77777777" w:rsidR="00D94418" w:rsidRPr="003C0AE5" w:rsidRDefault="00D94418" w:rsidP="00C33701">
      <w:pPr>
        <w:pStyle w:val="Tekstpodstawowy"/>
        <w:numPr>
          <w:ilvl w:val="0"/>
          <w:numId w:val="4"/>
        </w:numPr>
        <w:tabs>
          <w:tab w:val="clear" w:pos="0"/>
          <w:tab w:val="num" w:pos="776"/>
        </w:tabs>
        <w:spacing w:line="276" w:lineRule="auto"/>
        <w:ind w:left="776" w:hanging="350"/>
        <w:jc w:val="both"/>
        <w:rPr>
          <w:bCs/>
          <w:szCs w:val="24"/>
        </w:rPr>
      </w:pPr>
      <w:r w:rsidRPr="003C0AE5">
        <w:rPr>
          <w:bCs/>
          <w:szCs w:val="24"/>
        </w:rPr>
        <w:t>terenie - należy przez to rozumieć obszar o określonym rodzaju przeznaczenia, wyznaczony na rysunku planu liniami rozgraniczającymi, kolorem i symbolem literowym.</w:t>
      </w:r>
    </w:p>
    <w:p w14:paraId="5D4F0D62" w14:textId="77777777" w:rsidR="00830C06" w:rsidRPr="003C0AE5" w:rsidRDefault="00830C06" w:rsidP="002748B7">
      <w:pPr>
        <w:pStyle w:val="Tekstpodstawowy31"/>
        <w:spacing w:after="0" w:line="276" w:lineRule="auto"/>
        <w:jc w:val="both"/>
        <w:rPr>
          <w:b/>
          <w:bCs/>
          <w:sz w:val="24"/>
          <w:szCs w:val="24"/>
        </w:rPr>
      </w:pPr>
    </w:p>
    <w:p w14:paraId="3CC15853" w14:textId="77777777" w:rsidR="00830C06" w:rsidRPr="003C0AE5" w:rsidRDefault="00830C06" w:rsidP="002748B7">
      <w:pPr>
        <w:pStyle w:val="Tekstpodstawowy31"/>
        <w:spacing w:after="0" w:line="276" w:lineRule="auto"/>
        <w:jc w:val="both"/>
      </w:pPr>
      <w:r w:rsidRPr="003C0AE5">
        <w:rPr>
          <w:b/>
          <w:bCs/>
          <w:sz w:val="24"/>
          <w:szCs w:val="24"/>
        </w:rPr>
        <w:t xml:space="preserve">§ 4. </w:t>
      </w:r>
      <w:r w:rsidRPr="003C0AE5">
        <w:rPr>
          <w:bCs/>
          <w:sz w:val="24"/>
          <w:szCs w:val="24"/>
        </w:rPr>
        <w:t>Ustala się następujące przeznaczenie terenów:</w:t>
      </w:r>
    </w:p>
    <w:p w14:paraId="60662BF6" w14:textId="77777777" w:rsidR="00830C06" w:rsidRPr="003C0AE5" w:rsidRDefault="00830C06" w:rsidP="002748B7">
      <w:pPr>
        <w:numPr>
          <w:ilvl w:val="0"/>
          <w:numId w:val="5"/>
        </w:numPr>
        <w:tabs>
          <w:tab w:val="left" w:pos="851"/>
        </w:tabs>
        <w:spacing w:line="276" w:lineRule="auto"/>
        <w:ind w:left="851" w:hanging="425"/>
        <w:jc w:val="both"/>
      </w:pPr>
      <w:r w:rsidRPr="003C0AE5">
        <w:t>teren</w:t>
      </w:r>
      <w:r w:rsidR="00F449DD" w:rsidRPr="003C0AE5">
        <w:t>y</w:t>
      </w:r>
      <w:r w:rsidRPr="003C0AE5">
        <w:t xml:space="preserve"> zabudowy mieszkaniowej jednorodzinnej </w:t>
      </w:r>
      <w:r w:rsidR="009E6844" w:rsidRPr="003C0AE5">
        <w:t>wolnostojącej</w:t>
      </w:r>
      <w:r w:rsidRPr="003C0AE5">
        <w:t xml:space="preserve">, </w:t>
      </w:r>
      <w:r w:rsidR="007D3549" w:rsidRPr="003C0AE5">
        <w:t>oznaczon</w:t>
      </w:r>
      <w:r w:rsidR="00311AF9" w:rsidRPr="003C0AE5">
        <w:t>e</w:t>
      </w:r>
      <w:r w:rsidR="007D3549" w:rsidRPr="003C0AE5">
        <w:t xml:space="preserve"> </w:t>
      </w:r>
      <w:r w:rsidRPr="003C0AE5">
        <w:t xml:space="preserve">na rysunku planu symbolem </w:t>
      </w:r>
      <w:r w:rsidRPr="003C0AE5">
        <w:rPr>
          <w:b/>
          <w:bCs/>
        </w:rPr>
        <w:t>MN</w:t>
      </w:r>
      <w:r w:rsidR="009E6844" w:rsidRPr="003C0AE5">
        <w:rPr>
          <w:b/>
          <w:bCs/>
        </w:rPr>
        <w:t>W</w:t>
      </w:r>
      <w:r w:rsidRPr="003C0AE5">
        <w:rPr>
          <w:b/>
          <w:bCs/>
        </w:rPr>
        <w:t>;</w:t>
      </w:r>
    </w:p>
    <w:p w14:paraId="4AB164F7" w14:textId="77777777" w:rsidR="00F449DD" w:rsidRPr="003C0AE5" w:rsidRDefault="00F449DD" w:rsidP="002748B7">
      <w:pPr>
        <w:numPr>
          <w:ilvl w:val="0"/>
          <w:numId w:val="5"/>
        </w:numPr>
        <w:tabs>
          <w:tab w:val="left" w:pos="851"/>
        </w:tabs>
        <w:spacing w:line="276" w:lineRule="auto"/>
        <w:ind w:left="851" w:hanging="425"/>
        <w:jc w:val="both"/>
      </w:pPr>
      <w:r w:rsidRPr="003C0AE5">
        <w:t>teren</w:t>
      </w:r>
      <w:r w:rsidR="00F14193" w:rsidRPr="003C0AE5">
        <w:t>y</w:t>
      </w:r>
      <w:r w:rsidRPr="003C0AE5">
        <w:t xml:space="preserve"> zabudowy</w:t>
      </w:r>
      <w:r w:rsidR="00F14193" w:rsidRPr="003C0AE5">
        <w:t xml:space="preserve"> mieszkaniowej jednorodzinnej wolnostojącej lub usł</w:t>
      </w:r>
      <w:r w:rsidR="009B541A" w:rsidRPr="003C0AE5">
        <w:t>u</w:t>
      </w:r>
      <w:r w:rsidR="00F14193" w:rsidRPr="003C0AE5">
        <w:t>g</w:t>
      </w:r>
      <w:r w:rsidRPr="003C0AE5">
        <w:t xml:space="preserve">, </w:t>
      </w:r>
      <w:r w:rsidR="00F14193" w:rsidRPr="003C0AE5">
        <w:t xml:space="preserve">oznaczone </w:t>
      </w:r>
      <w:r w:rsidRPr="003C0AE5">
        <w:t xml:space="preserve">na rysunku planu symbolem </w:t>
      </w:r>
      <w:r w:rsidR="00F14193" w:rsidRPr="003C0AE5">
        <w:rPr>
          <w:b/>
          <w:bCs/>
        </w:rPr>
        <w:t>MNW-U</w:t>
      </w:r>
      <w:r w:rsidRPr="003C0AE5">
        <w:rPr>
          <w:b/>
          <w:bCs/>
        </w:rPr>
        <w:t>;</w:t>
      </w:r>
    </w:p>
    <w:p w14:paraId="127B4774" w14:textId="77777777" w:rsidR="00F449DD" w:rsidRPr="003C0AE5" w:rsidRDefault="00F449DD" w:rsidP="002748B7">
      <w:pPr>
        <w:numPr>
          <w:ilvl w:val="0"/>
          <w:numId w:val="5"/>
        </w:numPr>
        <w:tabs>
          <w:tab w:val="left" w:pos="851"/>
        </w:tabs>
        <w:spacing w:line="276" w:lineRule="auto"/>
        <w:ind w:left="851" w:hanging="425"/>
        <w:jc w:val="both"/>
      </w:pPr>
      <w:r w:rsidRPr="003C0AE5">
        <w:t xml:space="preserve">tereny zabudowy zagrodowej, oznaczone na rysunku planu symbolem </w:t>
      </w:r>
      <w:r w:rsidRPr="003C0AE5">
        <w:rPr>
          <w:b/>
          <w:bCs/>
        </w:rPr>
        <w:t>RZM;</w:t>
      </w:r>
    </w:p>
    <w:p w14:paraId="1E70D9F3" w14:textId="77777777" w:rsidR="00F449DD" w:rsidRPr="003C0AE5" w:rsidRDefault="00F449DD" w:rsidP="002748B7">
      <w:pPr>
        <w:numPr>
          <w:ilvl w:val="0"/>
          <w:numId w:val="5"/>
        </w:numPr>
        <w:tabs>
          <w:tab w:val="left" w:pos="851"/>
        </w:tabs>
        <w:spacing w:line="276" w:lineRule="auto"/>
        <w:ind w:left="851" w:hanging="425"/>
        <w:jc w:val="both"/>
      </w:pPr>
      <w:r w:rsidRPr="003C0AE5">
        <w:rPr>
          <w:bCs/>
        </w:rPr>
        <w:t>teren elektrowni słonecznych,</w:t>
      </w:r>
      <w:r w:rsidRPr="003C0AE5">
        <w:rPr>
          <w:b/>
          <w:bCs/>
        </w:rPr>
        <w:t xml:space="preserve"> </w:t>
      </w:r>
      <w:r w:rsidR="001A7B3A" w:rsidRPr="003C0AE5">
        <w:t xml:space="preserve">oznaczony </w:t>
      </w:r>
      <w:r w:rsidRPr="003C0AE5">
        <w:t xml:space="preserve">na rysunku planu symbolem </w:t>
      </w:r>
      <w:r w:rsidRPr="003C0AE5">
        <w:rPr>
          <w:b/>
          <w:bCs/>
        </w:rPr>
        <w:t>PEF;</w:t>
      </w:r>
    </w:p>
    <w:p w14:paraId="6A660A94" w14:textId="77777777" w:rsidR="00F449DD" w:rsidRPr="003C0AE5" w:rsidRDefault="00F449DD" w:rsidP="002748B7">
      <w:pPr>
        <w:numPr>
          <w:ilvl w:val="0"/>
          <w:numId w:val="5"/>
        </w:numPr>
        <w:tabs>
          <w:tab w:val="left" w:pos="851"/>
        </w:tabs>
        <w:spacing w:line="276" w:lineRule="auto"/>
        <w:ind w:left="851" w:hanging="425"/>
        <w:jc w:val="both"/>
      </w:pPr>
      <w:r w:rsidRPr="003C0AE5">
        <w:rPr>
          <w:bCs/>
        </w:rPr>
        <w:t>teren</w:t>
      </w:r>
      <w:r w:rsidR="005D1AD7" w:rsidRPr="003C0AE5">
        <w:rPr>
          <w:bCs/>
        </w:rPr>
        <w:t>y</w:t>
      </w:r>
      <w:r w:rsidRPr="003C0AE5">
        <w:rPr>
          <w:bCs/>
        </w:rPr>
        <w:t xml:space="preserve"> górnictwa i wydobycia,</w:t>
      </w:r>
      <w:r w:rsidRPr="003C0AE5">
        <w:rPr>
          <w:b/>
          <w:bCs/>
        </w:rPr>
        <w:t xml:space="preserve"> </w:t>
      </w:r>
      <w:r w:rsidRPr="003C0AE5">
        <w:t>oznaczon</w:t>
      </w:r>
      <w:r w:rsidR="005D1AD7" w:rsidRPr="003C0AE5">
        <w:t>e</w:t>
      </w:r>
      <w:r w:rsidRPr="003C0AE5">
        <w:t xml:space="preserve"> na rysunku planu symbolem </w:t>
      </w:r>
      <w:r w:rsidRPr="003C0AE5">
        <w:rPr>
          <w:b/>
          <w:bCs/>
        </w:rPr>
        <w:t>G;</w:t>
      </w:r>
    </w:p>
    <w:p w14:paraId="67B0BEA8" w14:textId="77777777" w:rsidR="00F449DD" w:rsidRPr="003C0AE5" w:rsidRDefault="00F449DD" w:rsidP="002748B7">
      <w:pPr>
        <w:numPr>
          <w:ilvl w:val="0"/>
          <w:numId w:val="5"/>
        </w:numPr>
        <w:tabs>
          <w:tab w:val="left" w:pos="851"/>
        </w:tabs>
        <w:spacing w:line="276" w:lineRule="auto"/>
        <w:ind w:left="851" w:hanging="425"/>
        <w:jc w:val="both"/>
      </w:pPr>
      <w:r w:rsidRPr="003C0AE5">
        <w:t xml:space="preserve">tereny dróg lokalnych, oznaczone na rysunku planu symbolem </w:t>
      </w:r>
      <w:r w:rsidRPr="003C0AE5">
        <w:rPr>
          <w:b/>
        </w:rPr>
        <w:t>KDL</w:t>
      </w:r>
      <w:r w:rsidRPr="003C0AE5">
        <w:t>;</w:t>
      </w:r>
    </w:p>
    <w:p w14:paraId="028F2CA5" w14:textId="77777777" w:rsidR="00830C06" w:rsidRPr="003C0AE5" w:rsidRDefault="00830C06" w:rsidP="002748B7">
      <w:pPr>
        <w:numPr>
          <w:ilvl w:val="0"/>
          <w:numId w:val="5"/>
        </w:numPr>
        <w:tabs>
          <w:tab w:val="left" w:pos="851"/>
        </w:tabs>
        <w:spacing w:line="276" w:lineRule="auto"/>
        <w:ind w:left="851" w:hanging="425"/>
        <w:jc w:val="both"/>
      </w:pPr>
      <w:r w:rsidRPr="003C0AE5">
        <w:t>teren</w:t>
      </w:r>
      <w:r w:rsidR="00F449DD" w:rsidRPr="003C0AE5">
        <w:t>y</w:t>
      </w:r>
      <w:r w:rsidRPr="003C0AE5">
        <w:t xml:space="preserve"> </w:t>
      </w:r>
      <w:r w:rsidR="00F449DD" w:rsidRPr="003C0AE5">
        <w:t xml:space="preserve">dróg </w:t>
      </w:r>
      <w:r w:rsidRPr="003C0AE5">
        <w:t>dojazdow</w:t>
      </w:r>
      <w:r w:rsidR="00F449DD" w:rsidRPr="003C0AE5">
        <w:t>ych</w:t>
      </w:r>
      <w:r w:rsidRPr="003C0AE5">
        <w:t xml:space="preserve">, </w:t>
      </w:r>
      <w:r w:rsidR="007D3549" w:rsidRPr="003C0AE5">
        <w:t>oznaczon</w:t>
      </w:r>
      <w:r w:rsidR="00F449DD" w:rsidRPr="003C0AE5">
        <w:t>e</w:t>
      </w:r>
      <w:r w:rsidR="007D3549" w:rsidRPr="003C0AE5">
        <w:t xml:space="preserve"> </w:t>
      </w:r>
      <w:r w:rsidRPr="003C0AE5">
        <w:t xml:space="preserve">na rysunku planu symbolem </w:t>
      </w:r>
      <w:r w:rsidRPr="003C0AE5">
        <w:rPr>
          <w:b/>
        </w:rPr>
        <w:t>KDD</w:t>
      </w:r>
      <w:r w:rsidRPr="003C0AE5">
        <w:t>;</w:t>
      </w:r>
    </w:p>
    <w:p w14:paraId="49B061D9" w14:textId="77777777" w:rsidR="00F449DD" w:rsidRPr="003C0AE5" w:rsidRDefault="00F449DD" w:rsidP="002748B7">
      <w:pPr>
        <w:numPr>
          <w:ilvl w:val="0"/>
          <w:numId w:val="5"/>
        </w:numPr>
        <w:tabs>
          <w:tab w:val="left" w:pos="851"/>
        </w:tabs>
        <w:spacing w:line="276" w:lineRule="auto"/>
        <w:ind w:left="851" w:hanging="425"/>
        <w:jc w:val="both"/>
      </w:pPr>
      <w:r w:rsidRPr="003C0AE5">
        <w:t xml:space="preserve">tereny komunikacji drogowej wewnętrznej, oznaczone na rysunku planu symbolem </w:t>
      </w:r>
      <w:r w:rsidRPr="003C0AE5">
        <w:rPr>
          <w:b/>
        </w:rPr>
        <w:t>KR</w:t>
      </w:r>
      <w:r w:rsidRPr="003C0AE5">
        <w:t>;</w:t>
      </w:r>
    </w:p>
    <w:p w14:paraId="0EA6AC9C" w14:textId="77777777" w:rsidR="00F449DD" w:rsidRPr="003C0AE5" w:rsidRDefault="00F449DD" w:rsidP="002748B7">
      <w:pPr>
        <w:numPr>
          <w:ilvl w:val="0"/>
          <w:numId w:val="5"/>
        </w:numPr>
        <w:tabs>
          <w:tab w:val="left" w:pos="851"/>
        </w:tabs>
        <w:spacing w:line="276" w:lineRule="auto"/>
        <w:ind w:left="851" w:hanging="425"/>
        <w:jc w:val="both"/>
      </w:pPr>
      <w:r w:rsidRPr="003C0AE5">
        <w:t xml:space="preserve">tereny gruntów ornych oraz upraw, oznaczone na rysunku planu symbolem </w:t>
      </w:r>
      <w:r w:rsidRPr="003C0AE5">
        <w:rPr>
          <w:b/>
        </w:rPr>
        <w:t>RNR</w:t>
      </w:r>
      <w:r w:rsidRPr="003C0AE5">
        <w:t>;</w:t>
      </w:r>
    </w:p>
    <w:p w14:paraId="2B38A0EF" w14:textId="77777777" w:rsidR="008873CA" w:rsidRPr="003C0AE5" w:rsidRDefault="00F14193">
      <w:pPr>
        <w:numPr>
          <w:ilvl w:val="0"/>
          <w:numId w:val="5"/>
        </w:numPr>
        <w:tabs>
          <w:tab w:val="clear" w:pos="4188"/>
          <w:tab w:val="left" w:pos="851"/>
          <w:tab w:val="num" w:pos="1418"/>
        </w:tabs>
        <w:spacing w:line="276" w:lineRule="auto"/>
        <w:ind w:left="851" w:hanging="425"/>
        <w:jc w:val="both"/>
      </w:pPr>
      <w:r w:rsidRPr="003C0AE5">
        <w:lastRenderedPageBreak/>
        <w:t xml:space="preserve">teren gruntów ornych oraz upraw lub wód powierzchniowych śródlądowych, oznaczony na rysunku planu symbolem </w:t>
      </w:r>
      <w:r w:rsidRPr="003C0AE5">
        <w:rPr>
          <w:b/>
        </w:rPr>
        <w:t>RNR-WS,</w:t>
      </w:r>
    </w:p>
    <w:p w14:paraId="3682B682" w14:textId="77777777" w:rsidR="008873CA" w:rsidRPr="003C0AE5" w:rsidRDefault="00F449DD">
      <w:pPr>
        <w:numPr>
          <w:ilvl w:val="0"/>
          <w:numId w:val="5"/>
        </w:numPr>
        <w:tabs>
          <w:tab w:val="clear" w:pos="4188"/>
          <w:tab w:val="left" w:pos="851"/>
          <w:tab w:val="num" w:pos="993"/>
        </w:tabs>
        <w:spacing w:line="276" w:lineRule="auto"/>
        <w:ind w:left="851" w:hanging="425"/>
        <w:jc w:val="both"/>
      </w:pPr>
      <w:r w:rsidRPr="003C0AE5">
        <w:t xml:space="preserve">teren wód powierzchniowych śródlądowych, oznaczony na rysunku planu symbolem </w:t>
      </w:r>
      <w:r w:rsidRPr="003C0AE5">
        <w:rPr>
          <w:b/>
          <w:bCs/>
        </w:rPr>
        <w:t>WS;</w:t>
      </w:r>
    </w:p>
    <w:p w14:paraId="4FA07038" w14:textId="77777777" w:rsidR="008873CA" w:rsidRPr="003C0AE5" w:rsidRDefault="00F449DD">
      <w:pPr>
        <w:numPr>
          <w:ilvl w:val="0"/>
          <w:numId w:val="5"/>
        </w:numPr>
        <w:tabs>
          <w:tab w:val="clear" w:pos="4188"/>
          <w:tab w:val="left" w:pos="851"/>
          <w:tab w:val="num" w:pos="993"/>
        </w:tabs>
        <w:spacing w:line="276" w:lineRule="auto"/>
        <w:ind w:left="851" w:hanging="425"/>
        <w:jc w:val="both"/>
      </w:pPr>
      <w:r w:rsidRPr="003C0AE5">
        <w:t xml:space="preserve">teren lasu, oznaczony na rysunku planu symbolem </w:t>
      </w:r>
      <w:r w:rsidRPr="003C0AE5">
        <w:rPr>
          <w:b/>
        </w:rPr>
        <w:t>L</w:t>
      </w:r>
      <w:r w:rsidRPr="003C0AE5">
        <w:t>;</w:t>
      </w:r>
    </w:p>
    <w:p w14:paraId="58FDE9C3" w14:textId="77777777" w:rsidR="008873CA" w:rsidRPr="003C0AE5" w:rsidRDefault="00830C06">
      <w:pPr>
        <w:numPr>
          <w:ilvl w:val="0"/>
          <w:numId w:val="5"/>
        </w:numPr>
        <w:tabs>
          <w:tab w:val="clear" w:pos="4188"/>
          <w:tab w:val="left" w:pos="851"/>
          <w:tab w:val="num" w:pos="1418"/>
        </w:tabs>
        <w:spacing w:line="276" w:lineRule="auto"/>
        <w:ind w:left="851" w:hanging="425"/>
        <w:jc w:val="both"/>
      </w:pPr>
      <w:r w:rsidRPr="003C0AE5">
        <w:t>teren</w:t>
      </w:r>
      <w:r w:rsidR="00F449DD" w:rsidRPr="003C0AE5">
        <w:t>y</w:t>
      </w:r>
      <w:r w:rsidRPr="003C0AE5">
        <w:t xml:space="preserve"> zieleni naturalnej, </w:t>
      </w:r>
      <w:r w:rsidR="007D3549" w:rsidRPr="003C0AE5">
        <w:t>oznaczon</w:t>
      </w:r>
      <w:r w:rsidR="00F449DD" w:rsidRPr="003C0AE5">
        <w:t>e</w:t>
      </w:r>
      <w:r w:rsidR="007D3549" w:rsidRPr="003C0AE5">
        <w:t xml:space="preserve"> </w:t>
      </w:r>
      <w:r w:rsidRPr="003C0AE5">
        <w:t xml:space="preserve">na rysunku planu symbolem </w:t>
      </w:r>
      <w:r w:rsidRPr="003C0AE5">
        <w:rPr>
          <w:b/>
        </w:rPr>
        <w:t>ZN</w:t>
      </w:r>
      <w:r w:rsidR="00F449DD" w:rsidRPr="003C0AE5">
        <w:t>.</w:t>
      </w:r>
    </w:p>
    <w:p w14:paraId="1FFDBA61" w14:textId="77777777" w:rsidR="00E757E1" w:rsidRPr="003C0AE5" w:rsidRDefault="00E757E1" w:rsidP="002748B7">
      <w:pPr>
        <w:spacing w:line="276" w:lineRule="auto"/>
      </w:pPr>
    </w:p>
    <w:p w14:paraId="63E3DB3A" w14:textId="77777777" w:rsidR="0060298D" w:rsidRPr="003C0AE5" w:rsidRDefault="00353183" w:rsidP="002748B7">
      <w:pPr>
        <w:spacing w:line="276" w:lineRule="auto"/>
        <w:jc w:val="both"/>
        <w:rPr>
          <w:bCs/>
        </w:rPr>
      </w:pPr>
      <w:r w:rsidRPr="003C0AE5">
        <w:rPr>
          <w:b/>
          <w:bCs/>
        </w:rPr>
        <w:t xml:space="preserve">§ 5. </w:t>
      </w:r>
      <w:r w:rsidRPr="003C0AE5">
        <w:rPr>
          <w:bCs/>
        </w:rPr>
        <w:t>W zakresie zasad ochrony i kształtowania ładu przestrzennego ustala się</w:t>
      </w:r>
      <w:r w:rsidR="0060298D" w:rsidRPr="003C0AE5">
        <w:rPr>
          <w:bCs/>
        </w:rPr>
        <w:t>:</w:t>
      </w:r>
    </w:p>
    <w:p w14:paraId="375E1E8E" w14:textId="77777777" w:rsidR="0062684A" w:rsidRPr="003C0AE5" w:rsidRDefault="00353183">
      <w:pPr>
        <w:pStyle w:val="Akapitzlist"/>
        <w:numPr>
          <w:ilvl w:val="0"/>
          <w:numId w:val="62"/>
        </w:numPr>
        <w:spacing w:line="276" w:lineRule="auto"/>
        <w:jc w:val="both"/>
        <w:rPr>
          <w:bCs/>
        </w:rPr>
      </w:pPr>
      <w:r w:rsidRPr="003C0AE5">
        <w:t>sytuowanie budynków</w:t>
      </w:r>
      <w:r w:rsidR="00462438" w:rsidRPr="003C0AE5">
        <w:t>,</w:t>
      </w:r>
      <w:r w:rsidR="00EB2282" w:rsidRPr="003C0AE5">
        <w:t xml:space="preserve"> </w:t>
      </w:r>
      <w:r w:rsidR="0062684A" w:rsidRPr="003C0AE5">
        <w:t xml:space="preserve">budowli kubaturowych, wiat </w:t>
      </w:r>
      <w:r w:rsidR="00462438" w:rsidRPr="003C0AE5">
        <w:t xml:space="preserve">oraz wolnostojących instalacji fotowoltaicznych, </w:t>
      </w:r>
      <w:r w:rsidRPr="003C0AE5">
        <w:t xml:space="preserve">zgodnie z wyznaczonymi na rysunku planu </w:t>
      </w:r>
      <w:r w:rsidR="00C52456" w:rsidRPr="003C0AE5">
        <w:t xml:space="preserve">nieprzekraczalnymi </w:t>
      </w:r>
      <w:r w:rsidRPr="003C0AE5">
        <w:t>liniami zabudowy</w:t>
      </w:r>
      <w:r w:rsidR="007D3549" w:rsidRPr="003C0AE5">
        <w:t>, przy czym dopuszcza się w granicach działki budowlanej wysunięcie przed nieprzekraczalną linię zabudowy</w:t>
      </w:r>
      <w:r w:rsidR="0062684A" w:rsidRPr="003C0AE5">
        <w:t>:</w:t>
      </w:r>
    </w:p>
    <w:p w14:paraId="30C7094D" w14:textId="77777777" w:rsidR="0062684A" w:rsidRPr="003C0AE5" w:rsidRDefault="007D3549" w:rsidP="00C56A1E">
      <w:pPr>
        <w:pStyle w:val="Akapitzlist"/>
        <w:numPr>
          <w:ilvl w:val="0"/>
          <w:numId w:val="63"/>
        </w:numPr>
        <w:spacing w:line="276" w:lineRule="auto"/>
        <w:jc w:val="both"/>
        <w:rPr>
          <w:bCs/>
        </w:rPr>
      </w:pPr>
      <w:r w:rsidRPr="003C0AE5">
        <w:t xml:space="preserve"> elementów budynku</w:t>
      </w:r>
      <w:r w:rsidR="0026526F" w:rsidRPr="003C0AE5">
        <w:t xml:space="preserve"> </w:t>
      </w:r>
      <w:r w:rsidRPr="003C0AE5">
        <w:t xml:space="preserve">takich, jak: schody, pochylnie, zadaszenia, ganki, balkony, wykusze, lecz wysunięcie elementów powyżej wysokości parteru budynku dopuszcza się na odległość nie większą niż </w:t>
      </w:r>
      <w:r w:rsidR="00F449DD" w:rsidRPr="003C0AE5">
        <w:t>1,5</w:t>
      </w:r>
      <w:r w:rsidR="00462438" w:rsidRPr="003C0AE5">
        <w:t> </w:t>
      </w:r>
      <w:r w:rsidR="00F449DD" w:rsidRPr="003C0AE5">
        <w:t>m od nieprzekraczalnej linii</w:t>
      </w:r>
      <w:r w:rsidRPr="003C0AE5">
        <w:t xml:space="preserve"> zabudowy</w:t>
      </w:r>
      <w:r w:rsidR="0026526F" w:rsidRPr="003C0AE5">
        <w:t xml:space="preserve">, </w:t>
      </w:r>
    </w:p>
    <w:p w14:paraId="5EBC8F09" w14:textId="77777777" w:rsidR="009D132F" w:rsidRPr="003C0AE5" w:rsidRDefault="0026526F" w:rsidP="00C56A1E">
      <w:pPr>
        <w:pStyle w:val="Akapitzlist"/>
        <w:numPr>
          <w:ilvl w:val="0"/>
          <w:numId w:val="63"/>
        </w:numPr>
        <w:spacing w:line="276" w:lineRule="auto"/>
        <w:jc w:val="both"/>
        <w:rPr>
          <w:bCs/>
        </w:rPr>
      </w:pPr>
      <w:r w:rsidRPr="003C0AE5">
        <w:t>urządzeń infrastruktury technicznej</w:t>
      </w:r>
      <w:r w:rsidR="0060298D" w:rsidRPr="003C0AE5">
        <w:t>;</w:t>
      </w:r>
    </w:p>
    <w:p w14:paraId="02C831BA" w14:textId="77777777" w:rsidR="009D132F" w:rsidRPr="003C0AE5" w:rsidRDefault="0060298D">
      <w:pPr>
        <w:pStyle w:val="Akapitzlist"/>
        <w:numPr>
          <w:ilvl w:val="0"/>
          <w:numId w:val="62"/>
        </w:numPr>
        <w:spacing w:line="276" w:lineRule="auto"/>
        <w:jc w:val="both"/>
        <w:rPr>
          <w:bCs/>
        </w:rPr>
      </w:pPr>
      <w:r w:rsidRPr="003C0AE5">
        <w:t>dopuszczenie zachowania i przebudowy istniejących budynków;</w:t>
      </w:r>
    </w:p>
    <w:p w14:paraId="55285DCC" w14:textId="77777777" w:rsidR="009D132F" w:rsidRPr="003C0AE5" w:rsidRDefault="0060298D">
      <w:pPr>
        <w:pStyle w:val="Akapitzlist"/>
        <w:numPr>
          <w:ilvl w:val="0"/>
          <w:numId w:val="62"/>
        </w:numPr>
        <w:spacing w:line="276" w:lineRule="auto"/>
        <w:jc w:val="both"/>
        <w:rPr>
          <w:bCs/>
        </w:rPr>
      </w:pPr>
      <w:r w:rsidRPr="003C0AE5">
        <w:t>dopuszczenie nadbudowy i rozbudowy istniejących budynków przy zachowaniu pozostałych ustaleń planu oraz bez możliwości rozbudowy budynku w obszarze przed wyznaczonymi liniami zabudowy</w:t>
      </w:r>
      <w:r w:rsidR="00353183" w:rsidRPr="003C0AE5">
        <w:rPr>
          <w:bCs/>
        </w:rPr>
        <w:t>.</w:t>
      </w:r>
    </w:p>
    <w:p w14:paraId="08A341EB" w14:textId="77777777" w:rsidR="00353183" w:rsidRPr="003C0AE5" w:rsidRDefault="00353183" w:rsidP="002748B7">
      <w:pPr>
        <w:spacing w:line="276" w:lineRule="auto"/>
      </w:pPr>
    </w:p>
    <w:p w14:paraId="7A248093" w14:textId="77777777" w:rsidR="006055E9" w:rsidRPr="003C0AE5" w:rsidRDefault="004F39B7" w:rsidP="002748B7">
      <w:pPr>
        <w:spacing w:line="276" w:lineRule="auto"/>
        <w:jc w:val="both"/>
      </w:pPr>
      <w:r w:rsidRPr="003C0AE5">
        <w:rPr>
          <w:b/>
          <w:bCs/>
        </w:rPr>
        <w:t xml:space="preserve">§ 6. </w:t>
      </w:r>
      <w:r w:rsidRPr="003C0AE5">
        <w:t>W zakresie zasad ochrony środowiska, przyrody i krajobrazu oraz zasad kształtowania krajobrazu ustala się:</w:t>
      </w:r>
    </w:p>
    <w:p w14:paraId="65658E0C" w14:textId="77777777" w:rsidR="009342FE" w:rsidRPr="003C0AE5" w:rsidRDefault="009342FE" w:rsidP="002748B7">
      <w:pPr>
        <w:numPr>
          <w:ilvl w:val="0"/>
          <w:numId w:val="6"/>
        </w:numPr>
        <w:tabs>
          <w:tab w:val="num" w:pos="0"/>
          <w:tab w:val="left" w:pos="709"/>
        </w:tabs>
        <w:spacing w:line="276" w:lineRule="auto"/>
        <w:ind w:left="714" w:hanging="357"/>
        <w:jc w:val="both"/>
      </w:pPr>
      <w:r w:rsidRPr="003C0AE5">
        <w:t>zagospodarowanie zielenią wszystkich wolnych od utwardzenia fragmentów terenu;</w:t>
      </w:r>
    </w:p>
    <w:p w14:paraId="04074BF0" w14:textId="77777777" w:rsidR="009342FE" w:rsidRPr="003C0AE5" w:rsidRDefault="009342FE" w:rsidP="002748B7">
      <w:pPr>
        <w:numPr>
          <w:ilvl w:val="0"/>
          <w:numId w:val="6"/>
        </w:numPr>
        <w:tabs>
          <w:tab w:val="num" w:pos="0"/>
          <w:tab w:val="left" w:pos="709"/>
        </w:tabs>
        <w:spacing w:line="276" w:lineRule="auto"/>
        <w:ind w:left="714" w:hanging="357"/>
        <w:jc w:val="both"/>
      </w:pPr>
      <w:r w:rsidRPr="003C0AE5">
        <w:t xml:space="preserve">zagospodarowanie odpadów zgodnie z przepisami odrębnymi; </w:t>
      </w:r>
    </w:p>
    <w:p w14:paraId="26F8E70B" w14:textId="77777777" w:rsidR="00376BBF" w:rsidRPr="003C0AE5" w:rsidRDefault="00376BBF" w:rsidP="002748B7">
      <w:pPr>
        <w:numPr>
          <w:ilvl w:val="0"/>
          <w:numId w:val="6"/>
        </w:numPr>
        <w:tabs>
          <w:tab w:val="num" w:pos="0"/>
          <w:tab w:val="left" w:pos="709"/>
        </w:tabs>
        <w:spacing w:line="276" w:lineRule="auto"/>
        <w:ind w:left="714" w:hanging="357"/>
        <w:jc w:val="both"/>
      </w:pPr>
      <w:r w:rsidRPr="003C0AE5">
        <w:t>dopuszczenie zagospodarowania mas ziemnych powstałych podczas prowadzenia robót budowlanych na działce budowlanej lub ich wywóz zgodnie z przepisami odrębnymi;</w:t>
      </w:r>
    </w:p>
    <w:p w14:paraId="35C454F5" w14:textId="77777777" w:rsidR="00F82338" w:rsidRPr="003C0AE5" w:rsidRDefault="00F82338" w:rsidP="002748B7">
      <w:pPr>
        <w:numPr>
          <w:ilvl w:val="0"/>
          <w:numId w:val="6"/>
        </w:numPr>
        <w:tabs>
          <w:tab w:val="num" w:pos="0"/>
          <w:tab w:val="left" w:pos="709"/>
        </w:tabs>
        <w:spacing w:line="276" w:lineRule="auto"/>
        <w:ind w:left="714" w:hanging="357"/>
        <w:jc w:val="both"/>
      </w:pPr>
      <w:r w:rsidRPr="003C0AE5">
        <w:t>nakaz uwzględnienia ograniczeń i zakazów w zakresie eksploatacji instalacji, w których następuje spalanie paliw dla celów grzewczych, zgodnie z przepisami odrębnymi</w:t>
      </w:r>
    </w:p>
    <w:p w14:paraId="47FC0B2D" w14:textId="77777777" w:rsidR="00F449DD" w:rsidRPr="003C0AE5" w:rsidRDefault="0006576E" w:rsidP="002748B7">
      <w:pPr>
        <w:numPr>
          <w:ilvl w:val="0"/>
          <w:numId w:val="6"/>
        </w:numPr>
        <w:tabs>
          <w:tab w:val="num" w:pos="0"/>
          <w:tab w:val="left" w:pos="709"/>
        </w:tabs>
        <w:spacing w:line="276" w:lineRule="auto"/>
        <w:ind w:left="714" w:hanging="357"/>
        <w:jc w:val="both"/>
      </w:pPr>
      <w:r w:rsidRPr="003C0AE5">
        <w:t>dopuszczalne poziomy hałasu w środowisku zgodnie z przepisami odrębnymi na terenach oznaczonych symbolem</w:t>
      </w:r>
      <w:r w:rsidR="00F449DD" w:rsidRPr="003C0AE5">
        <w:t>:</w:t>
      </w:r>
    </w:p>
    <w:p w14:paraId="2B45A4D3" w14:textId="77777777" w:rsidR="00406F86" w:rsidRPr="003C0AE5" w:rsidRDefault="00F36983" w:rsidP="005D1AD7">
      <w:pPr>
        <w:numPr>
          <w:ilvl w:val="0"/>
          <w:numId w:val="27"/>
        </w:numPr>
        <w:tabs>
          <w:tab w:val="left" w:pos="709"/>
        </w:tabs>
        <w:spacing w:line="276" w:lineRule="auto"/>
        <w:jc w:val="both"/>
      </w:pPr>
      <w:r w:rsidRPr="003C0AE5">
        <w:rPr>
          <w:b/>
          <w:bCs/>
        </w:rPr>
        <w:t>MN</w:t>
      </w:r>
      <w:r w:rsidR="00F449DD" w:rsidRPr="003C0AE5">
        <w:rPr>
          <w:b/>
          <w:bCs/>
        </w:rPr>
        <w:t>W</w:t>
      </w:r>
      <w:r w:rsidRPr="003C0AE5">
        <w:t xml:space="preserve"> – jak dla terenów </w:t>
      </w:r>
      <w:r w:rsidR="00406F86" w:rsidRPr="003C0AE5">
        <w:t>zabudowy mieszkaniowej jednorodzinnej,</w:t>
      </w:r>
    </w:p>
    <w:p w14:paraId="29D10693" w14:textId="77777777" w:rsidR="001A7B3A" w:rsidRPr="003C0AE5" w:rsidRDefault="001A7B3A" w:rsidP="005D1AD7">
      <w:pPr>
        <w:numPr>
          <w:ilvl w:val="0"/>
          <w:numId w:val="27"/>
        </w:numPr>
        <w:tabs>
          <w:tab w:val="left" w:pos="709"/>
        </w:tabs>
        <w:spacing w:line="276" w:lineRule="auto"/>
        <w:jc w:val="both"/>
      </w:pPr>
      <w:r w:rsidRPr="003C0AE5">
        <w:rPr>
          <w:b/>
          <w:bCs/>
        </w:rPr>
        <w:t>MNW</w:t>
      </w:r>
      <w:r w:rsidRPr="003C0AE5">
        <w:rPr>
          <w:b/>
        </w:rPr>
        <w:t>-U</w:t>
      </w:r>
      <w:r w:rsidRPr="003C0AE5">
        <w:t xml:space="preserve"> – jak dla terenów mieszkaniowo-usługowych,</w:t>
      </w:r>
    </w:p>
    <w:p w14:paraId="52F5F9A9" w14:textId="77777777" w:rsidR="00406F86" w:rsidRPr="003C0AE5" w:rsidRDefault="00406F86" w:rsidP="005D1AD7">
      <w:pPr>
        <w:numPr>
          <w:ilvl w:val="0"/>
          <w:numId w:val="27"/>
        </w:numPr>
        <w:tabs>
          <w:tab w:val="left" w:pos="709"/>
        </w:tabs>
        <w:spacing w:line="276" w:lineRule="auto"/>
        <w:jc w:val="both"/>
      </w:pPr>
      <w:r w:rsidRPr="003C0AE5">
        <w:rPr>
          <w:b/>
          <w:bCs/>
        </w:rPr>
        <w:t xml:space="preserve">RZM -  </w:t>
      </w:r>
      <w:r w:rsidRPr="003C0AE5">
        <w:rPr>
          <w:bCs/>
        </w:rPr>
        <w:t>jak dla terenów zabudowy zagrodowej</w:t>
      </w:r>
      <w:r w:rsidR="00FE6655" w:rsidRPr="003C0AE5">
        <w:rPr>
          <w:bCs/>
        </w:rPr>
        <w:t>;</w:t>
      </w:r>
    </w:p>
    <w:p w14:paraId="4177B471" w14:textId="77777777" w:rsidR="00376BBF" w:rsidRPr="003C0AE5" w:rsidRDefault="00376BBF" w:rsidP="002748B7">
      <w:pPr>
        <w:numPr>
          <w:ilvl w:val="0"/>
          <w:numId w:val="6"/>
        </w:numPr>
        <w:tabs>
          <w:tab w:val="num" w:pos="0"/>
          <w:tab w:val="left" w:pos="709"/>
        </w:tabs>
        <w:spacing w:line="276" w:lineRule="auto"/>
        <w:ind w:left="714" w:hanging="357"/>
        <w:jc w:val="both"/>
      </w:pPr>
      <w:r w:rsidRPr="003C0AE5">
        <w:t>nakaz zapewnienia dostępu do wód, pozwalającego na wykonanie robót związanych z ich utrzymaniem, zgodnie z przepisami odrębnymi;</w:t>
      </w:r>
    </w:p>
    <w:p w14:paraId="28522A0B" w14:textId="77777777" w:rsidR="00376BBF" w:rsidRPr="003C0AE5" w:rsidRDefault="004F39B7" w:rsidP="002748B7">
      <w:pPr>
        <w:numPr>
          <w:ilvl w:val="0"/>
          <w:numId w:val="6"/>
        </w:numPr>
        <w:tabs>
          <w:tab w:val="num" w:pos="0"/>
          <w:tab w:val="left" w:pos="709"/>
        </w:tabs>
        <w:spacing w:line="276" w:lineRule="auto"/>
        <w:ind w:left="714" w:hanging="357"/>
        <w:jc w:val="both"/>
      </w:pPr>
      <w:r w:rsidRPr="003C0AE5">
        <w:t>zakaz lokalizacji</w:t>
      </w:r>
      <w:r w:rsidR="00376BBF" w:rsidRPr="003C0AE5">
        <w:t>:</w:t>
      </w:r>
    </w:p>
    <w:p w14:paraId="7323BD69" w14:textId="77777777" w:rsidR="001D3851" w:rsidRPr="003C0AE5" w:rsidRDefault="004F39B7" w:rsidP="005D1AD7">
      <w:pPr>
        <w:numPr>
          <w:ilvl w:val="0"/>
          <w:numId w:val="23"/>
        </w:numPr>
        <w:tabs>
          <w:tab w:val="left" w:pos="709"/>
        </w:tabs>
        <w:spacing w:line="276" w:lineRule="auto"/>
        <w:jc w:val="both"/>
      </w:pPr>
      <w:r w:rsidRPr="003C0AE5">
        <w:t xml:space="preserve"> przedsięwzięć mogących zawsze znacząco lub  potencjalnie znacząco oddziaływać na środowisko, z wyłączeniem inwestycji celu publicznego</w:t>
      </w:r>
      <w:r w:rsidR="001D3851" w:rsidRPr="003C0AE5">
        <w:t xml:space="preserve"> i innych przedsięwzięć mogących potencjalnie znacząco oddziaływać na środowisko dopuszczonych planem,</w:t>
      </w:r>
    </w:p>
    <w:p w14:paraId="3D26680B" w14:textId="77777777" w:rsidR="00826A7C" w:rsidRPr="003C0AE5" w:rsidRDefault="00376BBF" w:rsidP="005D1AD7">
      <w:pPr>
        <w:numPr>
          <w:ilvl w:val="0"/>
          <w:numId w:val="23"/>
        </w:numPr>
        <w:tabs>
          <w:tab w:val="left" w:pos="709"/>
        </w:tabs>
        <w:spacing w:line="276" w:lineRule="auto"/>
        <w:jc w:val="both"/>
      </w:pPr>
      <w:r w:rsidRPr="003C0AE5">
        <w:lastRenderedPageBreak/>
        <w:t>tablic lub urządzeń reklamowych, z wyłączeniem szyldów o powierzchni nie większej niż 1,5 m</w:t>
      </w:r>
      <w:r w:rsidR="00991B88" w:rsidRPr="003C0AE5">
        <w:rPr>
          <w:vertAlign w:val="superscript"/>
        </w:rPr>
        <w:t>2</w:t>
      </w:r>
      <w:r w:rsidRPr="003C0AE5">
        <w:t>, lokalizowanych na elewacji budynku lub na ogrodzeniu,</w:t>
      </w:r>
      <w:r w:rsidR="00991B88" w:rsidRPr="003C0AE5">
        <w:t xml:space="preserve"> przy czym łączna powierzchnia szyldów na działce budowlanej nie może być większa niż 2,5 m</w:t>
      </w:r>
      <w:r w:rsidR="00991B88" w:rsidRPr="003C0AE5">
        <w:rPr>
          <w:vertAlign w:val="superscript"/>
        </w:rPr>
        <w:t>2</w:t>
      </w:r>
      <w:r w:rsidR="00991B88" w:rsidRPr="003C0AE5">
        <w:t>,</w:t>
      </w:r>
    </w:p>
    <w:p w14:paraId="0572546D" w14:textId="77777777" w:rsidR="00826A7C" w:rsidRPr="003C0AE5" w:rsidRDefault="00991B88" w:rsidP="005D1AD7">
      <w:pPr>
        <w:numPr>
          <w:ilvl w:val="0"/>
          <w:numId w:val="23"/>
        </w:numPr>
        <w:tabs>
          <w:tab w:val="left" w:pos="709"/>
        </w:tabs>
        <w:spacing w:line="276" w:lineRule="auto"/>
        <w:jc w:val="both"/>
      </w:pPr>
      <w:r w:rsidRPr="003C0AE5">
        <w:t xml:space="preserve">ogrodzeń z </w:t>
      </w:r>
      <w:r w:rsidR="00376BBF" w:rsidRPr="003C0AE5">
        <w:t>prefabrykowanych przęs</w:t>
      </w:r>
      <w:r w:rsidRPr="003C0AE5">
        <w:t>e</w:t>
      </w:r>
      <w:r w:rsidR="00376BBF" w:rsidRPr="003C0AE5">
        <w:t>ł betonowych</w:t>
      </w:r>
      <w:r w:rsidR="00C33701" w:rsidRPr="003C0AE5">
        <w:t xml:space="preserve"> od strony drogi</w:t>
      </w:r>
      <w:r w:rsidRPr="003C0AE5">
        <w:t>,</w:t>
      </w:r>
      <w:r w:rsidR="00376BBF" w:rsidRPr="003C0AE5">
        <w:t xml:space="preserve"> z wyłączeniem</w:t>
      </w:r>
      <w:r w:rsidRPr="003C0AE5">
        <w:t>:</w:t>
      </w:r>
    </w:p>
    <w:p w14:paraId="0E1D98B1" w14:textId="77777777" w:rsidR="00826A7C" w:rsidRPr="003C0AE5" w:rsidRDefault="00991B88" w:rsidP="005D1AD7">
      <w:pPr>
        <w:numPr>
          <w:ilvl w:val="0"/>
          <w:numId w:val="24"/>
        </w:numPr>
        <w:tabs>
          <w:tab w:val="left" w:pos="709"/>
        </w:tabs>
        <w:spacing w:line="276" w:lineRule="auto"/>
        <w:jc w:val="both"/>
      </w:pPr>
      <w:r w:rsidRPr="003C0AE5">
        <w:t>elementów betonowych stanowiących mur oporowy lub zabezpieczenie skarpy,</w:t>
      </w:r>
    </w:p>
    <w:p w14:paraId="20776F88" w14:textId="77777777" w:rsidR="00826A7C" w:rsidRPr="003C0AE5" w:rsidRDefault="00991B88" w:rsidP="005D1AD7">
      <w:pPr>
        <w:numPr>
          <w:ilvl w:val="0"/>
          <w:numId w:val="24"/>
        </w:numPr>
        <w:tabs>
          <w:tab w:val="left" w:pos="709"/>
        </w:tabs>
        <w:spacing w:line="276" w:lineRule="auto"/>
        <w:jc w:val="both"/>
      </w:pPr>
      <w:r w:rsidRPr="003C0AE5">
        <w:t>podmurówki do wysokości 0,5 m,</w:t>
      </w:r>
    </w:p>
    <w:p w14:paraId="20FE74D9" w14:textId="77777777" w:rsidR="00FE6655" w:rsidRPr="003C0AE5" w:rsidRDefault="00BF217E" w:rsidP="005D1AD7">
      <w:pPr>
        <w:numPr>
          <w:ilvl w:val="0"/>
          <w:numId w:val="23"/>
        </w:numPr>
        <w:tabs>
          <w:tab w:val="left" w:pos="709"/>
        </w:tabs>
        <w:spacing w:line="276" w:lineRule="auto"/>
        <w:jc w:val="both"/>
      </w:pPr>
      <w:r w:rsidRPr="003C0AE5">
        <w:t>ogrodzeń</w:t>
      </w:r>
      <w:r w:rsidR="00C33701" w:rsidRPr="003C0AE5">
        <w:t xml:space="preserve"> od strony drogi</w:t>
      </w:r>
      <w:r w:rsidRPr="003C0AE5">
        <w:t>, w których powierzchnia ażurowa jest mniejsza niż 50%</w:t>
      </w:r>
      <w:r w:rsidR="00FE6655" w:rsidRPr="003C0AE5">
        <w:t>;</w:t>
      </w:r>
    </w:p>
    <w:p w14:paraId="5CD56466" w14:textId="77777777" w:rsidR="00F6403E" w:rsidRDefault="00FE6655">
      <w:pPr>
        <w:numPr>
          <w:ilvl w:val="0"/>
          <w:numId w:val="56"/>
        </w:numPr>
        <w:tabs>
          <w:tab w:val="clear" w:pos="757"/>
          <w:tab w:val="num" w:pos="0"/>
        </w:tabs>
        <w:spacing w:line="276" w:lineRule="auto"/>
        <w:ind w:hanging="360"/>
        <w:jc w:val="both"/>
      </w:pPr>
      <w:r w:rsidRPr="003C0AE5">
        <w:t xml:space="preserve">na terenach użytkowanych rolniczo, w tym w szczególności na terenach: </w:t>
      </w:r>
      <w:r w:rsidRPr="003C0AE5">
        <w:rPr>
          <w:b/>
        </w:rPr>
        <w:t>RZM,</w:t>
      </w:r>
      <w:r w:rsidRPr="003C0AE5">
        <w:t xml:space="preserve"> </w:t>
      </w:r>
      <w:r w:rsidRPr="003C0AE5">
        <w:rPr>
          <w:b/>
        </w:rPr>
        <w:t>RNR</w:t>
      </w:r>
      <w:r w:rsidR="001A7B3A" w:rsidRPr="003C0AE5">
        <w:rPr>
          <w:b/>
        </w:rPr>
        <w:t>, RNR-WS, ZN</w:t>
      </w:r>
      <w:r w:rsidRPr="003C0AE5">
        <w:rPr>
          <w:b/>
        </w:rPr>
        <w:t xml:space="preserve"> </w:t>
      </w:r>
      <w:r w:rsidRPr="003C0AE5">
        <w:t>oraz na terenie</w:t>
      </w:r>
      <w:r w:rsidRPr="003C0AE5">
        <w:rPr>
          <w:b/>
        </w:rPr>
        <w:t xml:space="preserve"> G </w:t>
      </w:r>
      <w:r w:rsidR="00AF7743" w:rsidRPr="003C0AE5">
        <w:t>po rekultywacji</w:t>
      </w:r>
      <w:r w:rsidRPr="003C0AE5">
        <w:t>:</w:t>
      </w:r>
    </w:p>
    <w:p w14:paraId="01798668" w14:textId="77777777" w:rsidR="00F6403E" w:rsidRDefault="00FE6655">
      <w:pPr>
        <w:numPr>
          <w:ilvl w:val="0"/>
          <w:numId w:val="57"/>
        </w:numPr>
        <w:tabs>
          <w:tab w:val="left" w:pos="993"/>
        </w:tabs>
        <w:spacing w:line="276" w:lineRule="auto"/>
        <w:jc w:val="both"/>
      </w:pPr>
      <w:r w:rsidRPr="003C0AE5">
        <w:t>gospodarowanie nawozami naturalnymi, w tym zastosowanie płyt gnojowych i zbiorników przy magazynowaniu płynnych i stałych odchodów zwierzęcych oraz w pomieszczeniach inwentarskich w sposób zabezpieczający przed przenikaniem wycieków do gruntu i wód, zgodnie z przepisami odrębnymi,</w:t>
      </w:r>
    </w:p>
    <w:p w14:paraId="2E260618" w14:textId="77777777" w:rsidR="00F6403E" w:rsidRDefault="00FE6655">
      <w:pPr>
        <w:numPr>
          <w:ilvl w:val="0"/>
          <w:numId w:val="57"/>
        </w:numPr>
        <w:tabs>
          <w:tab w:val="left" w:pos="993"/>
          <w:tab w:val="left" w:pos="1276"/>
        </w:tabs>
        <w:suppressAutoHyphens w:val="0"/>
        <w:spacing w:line="276" w:lineRule="auto"/>
        <w:jc w:val="both"/>
      </w:pPr>
      <w:r w:rsidRPr="003C0AE5">
        <w:t>przechowywanie produkowanych w gospodarstwie płynnych i stałych odchodów zwierzęcych z zachowaniem odległości od zabudowań, granic działki i studni, określonych w przepisach odrębnych,</w:t>
      </w:r>
    </w:p>
    <w:p w14:paraId="03C4970C" w14:textId="77777777" w:rsidR="00F6403E" w:rsidRDefault="00FE6655">
      <w:pPr>
        <w:numPr>
          <w:ilvl w:val="0"/>
          <w:numId w:val="57"/>
        </w:numPr>
        <w:tabs>
          <w:tab w:val="left" w:pos="993"/>
          <w:tab w:val="left" w:pos="1276"/>
        </w:tabs>
        <w:suppressAutoHyphens w:val="0"/>
        <w:spacing w:line="276" w:lineRule="auto"/>
        <w:jc w:val="both"/>
      </w:pPr>
      <w:r w:rsidRPr="003C0AE5">
        <w:t>stosowanie szczelnych nawierzchni w pomieszczeniach i na wyznaczonych miejscach postoju oraz garażowania maszyn rolniczych</w:t>
      </w:r>
      <w:r w:rsidR="00991B88" w:rsidRPr="003C0AE5">
        <w:t>.</w:t>
      </w:r>
    </w:p>
    <w:p w14:paraId="27E35B8C" w14:textId="77777777" w:rsidR="008A6176" w:rsidRPr="003C0AE5" w:rsidRDefault="008A6176" w:rsidP="002748B7">
      <w:pPr>
        <w:tabs>
          <w:tab w:val="left" w:pos="709"/>
        </w:tabs>
        <w:spacing w:line="276" w:lineRule="auto"/>
        <w:jc w:val="both"/>
        <w:rPr>
          <w:b/>
          <w:bCs/>
          <w:sz w:val="23"/>
          <w:szCs w:val="23"/>
        </w:rPr>
      </w:pPr>
    </w:p>
    <w:p w14:paraId="583BE42F" w14:textId="77777777" w:rsidR="00321497" w:rsidRPr="003C0AE5" w:rsidRDefault="00321497" w:rsidP="002748B7">
      <w:pPr>
        <w:tabs>
          <w:tab w:val="left" w:pos="709"/>
        </w:tabs>
        <w:spacing w:line="276" w:lineRule="auto"/>
        <w:jc w:val="both"/>
        <w:rPr>
          <w:sz w:val="23"/>
          <w:szCs w:val="23"/>
        </w:rPr>
      </w:pPr>
      <w:r w:rsidRPr="003C0AE5">
        <w:rPr>
          <w:b/>
          <w:bCs/>
          <w:sz w:val="23"/>
          <w:szCs w:val="23"/>
        </w:rPr>
        <w:t xml:space="preserve">§ 7. </w:t>
      </w:r>
      <w:r w:rsidR="00496A88" w:rsidRPr="003C0AE5">
        <w:rPr>
          <w:sz w:val="23"/>
          <w:szCs w:val="23"/>
        </w:rPr>
        <w:t xml:space="preserve">Nie ustala się zasad </w:t>
      </w:r>
      <w:r w:rsidRPr="003C0AE5">
        <w:rPr>
          <w:sz w:val="23"/>
          <w:szCs w:val="23"/>
        </w:rPr>
        <w:t>ochrony dziedzictwa kulturowego i zabytków, w tym krajobrazów kulturowych oraz dóbr kultury współczesnej</w:t>
      </w:r>
      <w:r w:rsidR="00496A88" w:rsidRPr="003C0AE5">
        <w:rPr>
          <w:sz w:val="23"/>
          <w:szCs w:val="23"/>
        </w:rPr>
        <w:t xml:space="preserve"> ze względu na niewystępowanie obiektów i</w:t>
      </w:r>
      <w:r w:rsidR="00631B7E" w:rsidRPr="003C0AE5">
        <w:rPr>
          <w:sz w:val="23"/>
          <w:szCs w:val="23"/>
        </w:rPr>
        <w:t> </w:t>
      </w:r>
      <w:r w:rsidR="00496A88" w:rsidRPr="003C0AE5">
        <w:rPr>
          <w:sz w:val="23"/>
          <w:szCs w:val="23"/>
        </w:rPr>
        <w:t xml:space="preserve">obszarów wymagających ochrony konserwatorskiej w obszarze planu. </w:t>
      </w:r>
    </w:p>
    <w:p w14:paraId="0CADCADD" w14:textId="77777777" w:rsidR="004E309B" w:rsidRPr="003C0AE5" w:rsidRDefault="004E309B" w:rsidP="002748B7">
      <w:pPr>
        <w:tabs>
          <w:tab w:val="left" w:pos="709"/>
        </w:tabs>
        <w:spacing w:line="276" w:lineRule="auto"/>
        <w:jc w:val="both"/>
        <w:rPr>
          <w:sz w:val="23"/>
          <w:szCs w:val="23"/>
        </w:rPr>
      </w:pPr>
    </w:p>
    <w:p w14:paraId="024C2BBF" w14:textId="77777777" w:rsidR="004E309B" w:rsidRPr="003C0AE5" w:rsidRDefault="004E309B" w:rsidP="002748B7">
      <w:pPr>
        <w:tabs>
          <w:tab w:val="left" w:pos="709"/>
        </w:tabs>
        <w:spacing w:line="276" w:lineRule="auto"/>
        <w:jc w:val="both"/>
      </w:pPr>
      <w:r w:rsidRPr="003C0AE5">
        <w:rPr>
          <w:b/>
          <w:bCs/>
        </w:rPr>
        <w:t>§ 8.</w:t>
      </w:r>
      <w:r w:rsidRPr="003C0AE5">
        <w:t xml:space="preserve"> W zakresie wymagań wynikających z potrzeb kształtowania przestrzeni publicznych </w:t>
      </w:r>
      <w:r w:rsidR="008A6176" w:rsidRPr="003C0AE5">
        <w:t xml:space="preserve">dopuszcza </w:t>
      </w:r>
      <w:r w:rsidRPr="003C0AE5">
        <w:t>się</w:t>
      </w:r>
      <w:r w:rsidR="001466E1" w:rsidRPr="003C0AE5">
        <w:t xml:space="preserve"> lokalizację tablic informacyjnych</w:t>
      </w:r>
      <w:r w:rsidR="008A6176" w:rsidRPr="003C0AE5">
        <w:t xml:space="preserve"> o powierzchni do 3 m</w:t>
      </w:r>
      <w:r w:rsidR="008A6176" w:rsidRPr="003C0AE5">
        <w:rPr>
          <w:vertAlign w:val="superscript"/>
        </w:rPr>
        <w:t>2</w:t>
      </w:r>
      <w:r w:rsidR="00376BBF" w:rsidRPr="003C0AE5">
        <w:t xml:space="preserve"> i wysokości do 4 m</w:t>
      </w:r>
      <w:r w:rsidR="001466E1" w:rsidRPr="003C0AE5">
        <w:t xml:space="preserve">. </w:t>
      </w:r>
    </w:p>
    <w:p w14:paraId="3F36FF5A" w14:textId="77777777" w:rsidR="003E1338" w:rsidRPr="003C0AE5" w:rsidRDefault="003E1338" w:rsidP="002748B7">
      <w:pPr>
        <w:tabs>
          <w:tab w:val="left" w:pos="709"/>
        </w:tabs>
        <w:spacing w:line="276" w:lineRule="auto"/>
        <w:jc w:val="both"/>
      </w:pPr>
    </w:p>
    <w:p w14:paraId="3BEEE5AE" w14:textId="77777777" w:rsidR="003E1338" w:rsidRPr="003C0AE5" w:rsidRDefault="003E1338" w:rsidP="002748B7">
      <w:pPr>
        <w:tabs>
          <w:tab w:val="left" w:pos="709"/>
        </w:tabs>
        <w:spacing w:line="276" w:lineRule="auto"/>
        <w:jc w:val="both"/>
      </w:pPr>
      <w:r w:rsidRPr="003C0AE5">
        <w:rPr>
          <w:b/>
          <w:bCs/>
        </w:rPr>
        <w:t>§ 9.</w:t>
      </w:r>
      <w:r w:rsidRPr="003C0AE5">
        <w:t xml:space="preserve"> Na teren</w:t>
      </w:r>
      <w:r w:rsidR="0058049F" w:rsidRPr="003C0AE5">
        <w:t>ach</w:t>
      </w:r>
      <w:r w:rsidRPr="003C0AE5">
        <w:t xml:space="preserve"> zabudowy mieszkaniowej jednorodzinnej</w:t>
      </w:r>
      <w:r w:rsidR="004B3592" w:rsidRPr="003C0AE5">
        <w:t xml:space="preserve"> </w:t>
      </w:r>
      <w:r w:rsidR="00406F86" w:rsidRPr="003C0AE5">
        <w:t>wolnostojącej</w:t>
      </w:r>
      <w:r w:rsidRPr="003C0AE5">
        <w:t xml:space="preserve">, oznaczonych na rysunku planu </w:t>
      </w:r>
      <w:r w:rsidR="00844E86" w:rsidRPr="003C0AE5">
        <w:t xml:space="preserve">symbolami </w:t>
      </w:r>
      <w:r w:rsidR="00844E86" w:rsidRPr="003C0AE5">
        <w:rPr>
          <w:b/>
        </w:rPr>
        <w:t>1</w:t>
      </w:r>
      <w:r w:rsidR="00B06D00">
        <w:rPr>
          <w:b/>
        </w:rPr>
        <w:t xml:space="preserve">MNW, 2MNW, 3MNW, 4MNW, 5MNW, 6MNW, 7MNW, 8MNW, 9MNW, 10MNW, </w:t>
      </w:r>
      <w:r w:rsidR="00844E86" w:rsidRPr="003C0AE5">
        <w:rPr>
          <w:b/>
        </w:rPr>
        <w:t>11</w:t>
      </w:r>
      <w:r w:rsidRPr="003C0AE5">
        <w:rPr>
          <w:b/>
          <w:bCs/>
        </w:rPr>
        <w:t>MN</w:t>
      </w:r>
      <w:r w:rsidR="00406F86" w:rsidRPr="003C0AE5">
        <w:rPr>
          <w:b/>
          <w:bCs/>
        </w:rPr>
        <w:t>W</w:t>
      </w:r>
      <w:r w:rsidRPr="003C0AE5">
        <w:rPr>
          <w:b/>
          <w:bCs/>
        </w:rPr>
        <w:t>,</w:t>
      </w:r>
      <w:r w:rsidRPr="003C0AE5">
        <w:t xml:space="preserve"> ustala się następujące zasady kształtowania zabudowy oraz wskaźniki zagospodarowania terenu</w:t>
      </w:r>
      <w:r w:rsidR="002B6B85" w:rsidRPr="003C0AE5">
        <w:t>:</w:t>
      </w:r>
    </w:p>
    <w:p w14:paraId="56EE27B7" w14:textId="77777777" w:rsidR="00DA4054" w:rsidRPr="003C0AE5" w:rsidRDefault="008F55F1" w:rsidP="002748B7">
      <w:pPr>
        <w:pStyle w:val="Akapitzlist"/>
        <w:numPr>
          <w:ilvl w:val="0"/>
          <w:numId w:val="7"/>
        </w:numPr>
        <w:tabs>
          <w:tab w:val="left" w:pos="709"/>
        </w:tabs>
        <w:spacing w:line="276" w:lineRule="auto"/>
        <w:jc w:val="both"/>
      </w:pPr>
      <w:r w:rsidRPr="003C0AE5">
        <w:t>lokalizację</w:t>
      </w:r>
      <w:r w:rsidR="00DA4054" w:rsidRPr="003C0AE5">
        <w:t>:</w:t>
      </w:r>
    </w:p>
    <w:p w14:paraId="097679B7" w14:textId="77777777" w:rsidR="00014E08" w:rsidRPr="003C0AE5" w:rsidRDefault="00526B3D" w:rsidP="00526B3D">
      <w:pPr>
        <w:pStyle w:val="Akapitzlist"/>
        <w:numPr>
          <w:ilvl w:val="0"/>
          <w:numId w:val="8"/>
        </w:numPr>
        <w:tabs>
          <w:tab w:val="left" w:pos="709"/>
        </w:tabs>
        <w:spacing w:line="276" w:lineRule="auto"/>
        <w:jc w:val="both"/>
      </w:pPr>
      <w:r w:rsidRPr="003C0AE5">
        <w:t>jedn</w:t>
      </w:r>
      <w:r w:rsidR="00142AB6" w:rsidRPr="003C0AE5">
        <w:t>eg</w:t>
      </w:r>
      <w:r w:rsidRPr="003C0AE5">
        <w:t xml:space="preserve">o </w:t>
      </w:r>
      <w:r w:rsidR="00DA4054" w:rsidRPr="003C0AE5">
        <w:t>budynk</w:t>
      </w:r>
      <w:r w:rsidRPr="003C0AE5">
        <w:t>u</w:t>
      </w:r>
      <w:r w:rsidR="00DA4054" w:rsidRPr="003C0AE5">
        <w:t xml:space="preserve"> mieszkaln</w:t>
      </w:r>
      <w:r w:rsidRPr="003C0AE5">
        <w:t>ego</w:t>
      </w:r>
      <w:r w:rsidR="00DA4054" w:rsidRPr="003C0AE5">
        <w:t xml:space="preserve"> jednorodzinn</w:t>
      </w:r>
      <w:r w:rsidRPr="003C0AE5">
        <w:t>ego</w:t>
      </w:r>
      <w:r w:rsidR="00DA4054" w:rsidRPr="003C0AE5">
        <w:t xml:space="preserve"> </w:t>
      </w:r>
      <w:r w:rsidR="00406F86" w:rsidRPr="003C0AE5">
        <w:t xml:space="preserve">wolnostojącego </w:t>
      </w:r>
      <w:r w:rsidRPr="003C0AE5">
        <w:t>na każdej działce budowlanej</w:t>
      </w:r>
      <w:r w:rsidR="00AF4495" w:rsidRPr="003C0AE5">
        <w:t>, z zastrzeżeniem pkt 2 lit. b</w:t>
      </w:r>
      <w:r w:rsidR="00014E08" w:rsidRPr="003C0AE5">
        <w:t>;</w:t>
      </w:r>
    </w:p>
    <w:p w14:paraId="212819FB" w14:textId="77777777" w:rsidR="0044610F" w:rsidRPr="003C0AE5" w:rsidRDefault="0044610F" w:rsidP="002748B7">
      <w:pPr>
        <w:pStyle w:val="Akapitzlist"/>
        <w:numPr>
          <w:ilvl w:val="0"/>
          <w:numId w:val="8"/>
        </w:numPr>
        <w:tabs>
          <w:tab w:val="left" w:pos="709"/>
        </w:tabs>
        <w:spacing w:line="276" w:lineRule="auto"/>
        <w:jc w:val="both"/>
      </w:pPr>
      <w:r w:rsidRPr="003C0AE5">
        <w:t>urządzeń budowlanych</w:t>
      </w:r>
      <w:r w:rsidR="005368F5" w:rsidRPr="003C0AE5">
        <w:t>;</w:t>
      </w:r>
    </w:p>
    <w:p w14:paraId="1A796403" w14:textId="77777777" w:rsidR="0037121A" w:rsidRPr="003C0AE5" w:rsidRDefault="008F55F1" w:rsidP="002748B7">
      <w:pPr>
        <w:pStyle w:val="Akapitzlist"/>
        <w:numPr>
          <w:ilvl w:val="0"/>
          <w:numId w:val="7"/>
        </w:numPr>
        <w:tabs>
          <w:tab w:val="left" w:pos="709"/>
        </w:tabs>
        <w:spacing w:line="276" w:lineRule="auto"/>
        <w:jc w:val="both"/>
      </w:pPr>
      <w:r w:rsidRPr="003C0AE5">
        <w:t>dopuszczenie lokalizacji:</w:t>
      </w:r>
    </w:p>
    <w:p w14:paraId="3DFE98E9" w14:textId="77777777" w:rsidR="00DF126A" w:rsidRPr="003C0AE5" w:rsidRDefault="00406F86" w:rsidP="002748B7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jc w:val="both"/>
      </w:pPr>
      <w:r w:rsidRPr="003C0AE5">
        <w:t xml:space="preserve">usług w wydzielonym w budynku mieszkalnym jednorodzinnym lokalu użytkowym zgodnie z przepisami odrębnymi, z zastrzeżeniem </w:t>
      </w:r>
      <w:r w:rsidRPr="003C0AE5">
        <w:rPr>
          <w:bCs/>
        </w:rPr>
        <w:t>§ </w:t>
      </w:r>
      <w:r w:rsidR="00311AF9" w:rsidRPr="003C0AE5">
        <w:rPr>
          <w:bCs/>
        </w:rPr>
        <w:t>23 pkt 3 lit. a</w:t>
      </w:r>
      <w:r w:rsidR="00DF126A" w:rsidRPr="003C0AE5">
        <w:t xml:space="preserve">; </w:t>
      </w:r>
      <w:r w:rsidR="0056510D" w:rsidRPr="003C0AE5">
        <w:t xml:space="preserve"> </w:t>
      </w:r>
    </w:p>
    <w:p w14:paraId="6B3D09F8" w14:textId="77777777" w:rsidR="00F15EC5" w:rsidRPr="003C0AE5" w:rsidRDefault="00F15EC5" w:rsidP="002748B7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jc w:val="both"/>
      </w:pPr>
      <w:r w:rsidRPr="003C0AE5">
        <w:t xml:space="preserve">na terenie </w:t>
      </w:r>
      <w:r w:rsidR="001A7B3A" w:rsidRPr="003C0AE5">
        <w:rPr>
          <w:b/>
        </w:rPr>
        <w:t>5</w:t>
      </w:r>
      <w:r w:rsidR="00844E86" w:rsidRPr="003C0AE5">
        <w:rPr>
          <w:b/>
        </w:rPr>
        <w:t>MNW</w:t>
      </w:r>
      <w:r w:rsidR="00844E86" w:rsidRPr="003C0AE5">
        <w:t xml:space="preserve"> </w:t>
      </w:r>
      <w:r w:rsidRPr="003C0AE5">
        <w:t xml:space="preserve">- budynków </w:t>
      </w:r>
      <w:r w:rsidR="00AF4495" w:rsidRPr="003C0AE5">
        <w:t xml:space="preserve">w zabudowie bliźniaczej, </w:t>
      </w:r>
      <w:r w:rsidR="009B541A" w:rsidRPr="003C0AE5">
        <w:t xml:space="preserve"> </w:t>
      </w:r>
      <w:r w:rsidR="008F606B" w:rsidRPr="003C0AE5">
        <w:t xml:space="preserve">lub </w:t>
      </w:r>
      <w:r w:rsidR="009B541A" w:rsidRPr="003C0AE5">
        <w:t>usytuowanych</w:t>
      </w:r>
      <w:r w:rsidR="00AF4495" w:rsidRPr="003C0AE5">
        <w:t xml:space="preserve"> </w:t>
      </w:r>
      <w:r w:rsidRPr="003C0AE5">
        <w:t>bezpośrednio przy granicy sąsiedniej działki budowlanej lub w odległości 1,5 m od granicy sąsiedniej działki budowlanej,</w:t>
      </w:r>
      <w:r w:rsidR="00AF4495" w:rsidRPr="003C0AE5">
        <w:t xml:space="preserve"> </w:t>
      </w:r>
    </w:p>
    <w:p w14:paraId="1FB45B71" w14:textId="77777777" w:rsidR="00353BDB" w:rsidRPr="003C0AE5" w:rsidRDefault="008A6176" w:rsidP="002748B7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jc w:val="both"/>
      </w:pPr>
      <w:r w:rsidRPr="003C0AE5">
        <w:t xml:space="preserve">jednego budynku </w:t>
      </w:r>
      <w:r w:rsidR="00353BDB" w:rsidRPr="003C0AE5">
        <w:t>gospodarcz</w:t>
      </w:r>
      <w:r w:rsidR="00364213" w:rsidRPr="003C0AE5">
        <w:t>o-</w:t>
      </w:r>
      <w:r w:rsidRPr="003C0AE5">
        <w:t>garażowego o powierzchni zabudowy nie większej niż 50 m</w:t>
      </w:r>
      <w:r w:rsidRPr="003C0AE5">
        <w:rPr>
          <w:vertAlign w:val="superscript"/>
        </w:rPr>
        <w:t>2</w:t>
      </w:r>
      <w:r w:rsidR="00AF4495" w:rsidRPr="003C0AE5">
        <w:t xml:space="preserve">, </w:t>
      </w:r>
    </w:p>
    <w:p w14:paraId="6524CAB3" w14:textId="77777777" w:rsidR="002B745E" w:rsidRPr="003C0AE5" w:rsidRDefault="002B745E" w:rsidP="002B745E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jc w:val="both"/>
      </w:pPr>
      <w:r w:rsidRPr="003C0AE5">
        <w:t>wiat lub altan,</w:t>
      </w:r>
    </w:p>
    <w:p w14:paraId="4F812E43" w14:textId="77777777" w:rsidR="002B745E" w:rsidRPr="003C0AE5" w:rsidRDefault="002B745E" w:rsidP="002B745E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jc w:val="both"/>
      </w:pPr>
      <w:r w:rsidRPr="003C0AE5">
        <w:lastRenderedPageBreak/>
        <w:t>przydomowych basenów o powierzchni do 50 m</w:t>
      </w:r>
      <w:r w:rsidRPr="003C0AE5">
        <w:rPr>
          <w:vertAlign w:val="superscript"/>
        </w:rPr>
        <w:t>2</w:t>
      </w:r>
      <w:r w:rsidRPr="003C0AE5">
        <w:t>,</w:t>
      </w:r>
    </w:p>
    <w:p w14:paraId="29D89622" w14:textId="77777777" w:rsidR="002B745E" w:rsidRPr="003C0AE5" w:rsidRDefault="002B745E" w:rsidP="002B745E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jc w:val="both"/>
      </w:pPr>
      <w:r w:rsidRPr="003C0AE5">
        <w:t>oczek wodnych o powierzchni do 50 m</w:t>
      </w:r>
      <w:r w:rsidRPr="003C0AE5">
        <w:rPr>
          <w:vertAlign w:val="superscript"/>
        </w:rPr>
        <w:t>2</w:t>
      </w:r>
      <w:r w:rsidRPr="003C0AE5">
        <w:t>,</w:t>
      </w:r>
    </w:p>
    <w:p w14:paraId="75046F5D" w14:textId="77777777" w:rsidR="002B745E" w:rsidRPr="003C0AE5" w:rsidRDefault="002B745E" w:rsidP="002B745E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jc w:val="both"/>
      </w:pPr>
      <w:r w:rsidRPr="003C0AE5">
        <w:t>przydomowych tarasów naziemnych,</w:t>
      </w:r>
    </w:p>
    <w:p w14:paraId="46313AE5" w14:textId="77777777" w:rsidR="002B745E" w:rsidRPr="003C0AE5" w:rsidRDefault="002B745E" w:rsidP="002B745E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jc w:val="both"/>
      </w:pPr>
      <w:r w:rsidRPr="003C0AE5">
        <w:t>ganków,</w:t>
      </w:r>
    </w:p>
    <w:p w14:paraId="69AD439F" w14:textId="77777777" w:rsidR="002B745E" w:rsidRPr="003C0AE5" w:rsidRDefault="002B745E" w:rsidP="002B745E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jc w:val="both"/>
      </w:pPr>
      <w:r w:rsidRPr="003C0AE5">
        <w:t>ogrodów zimowych,</w:t>
      </w:r>
    </w:p>
    <w:p w14:paraId="37082233" w14:textId="77777777" w:rsidR="002B745E" w:rsidRPr="003C0AE5" w:rsidRDefault="002B745E" w:rsidP="002B745E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jc w:val="both"/>
      </w:pPr>
      <w:r w:rsidRPr="003C0AE5">
        <w:t>schronów o powierzchni użytkowej do 35 m</w:t>
      </w:r>
      <w:r w:rsidRPr="003C0AE5">
        <w:rPr>
          <w:vertAlign w:val="superscript"/>
        </w:rPr>
        <w:t>2</w:t>
      </w:r>
      <w:r w:rsidRPr="003C0AE5">
        <w:t>,</w:t>
      </w:r>
    </w:p>
    <w:p w14:paraId="4E14C688" w14:textId="77777777" w:rsidR="002B745E" w:rsidRPr="003C0AE5" w:rsidRDefault="002B745E" w:rsidP="002B745E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jc w:val="both"/>
      </w:pPr>
      <w:r w:rsidRPr="003C0AE5">
        <w:t xml:space="preserve">obiektów małej architektury, </w:t>
      </w:r>
    </w:p>
    <w:p w14:paraId="0E113E9A" w14:textId="77777777" w:rsidR="00195D06" w:rsidRPr="003C0AE5" w:rsidRDefault="00195D06" w:rsidP="002748B7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jc w:val="both"/>
      </w:pPr>
      <w:r w:rsidRPr="003C0AE5">
        <w:t>obiektów i sieci infrastruktury technicznej</w:t>
      </w:r>
      <w:r w:rsidR="00310958">
        <w:t xml:space="preserve">, z </w:t>
      </w:r>
      <w:r w:rsidR="00FC38E1">
        <w:t>uwzględnieniem zapisów</w:t>
      </w:r>
      <w:r w:rsidR="00310958">
        <w:t xml:space="preserve"> </w:t>
      </w:r>
      <w:r w:rsidR="00310958" w:rsidRPr="003C0AE5">
        <w:rPr>
          <w:b/>
          <w:bCs/>
        </w:rPr>
        <w:t>§ </w:t>
      </w:r>
      <w:r w:rsidR="00310958">
        <w:rPr>
          <w:b/>
          <w:bCs/>
        </w:rPr>
        <w:t xml:space="preserve">23 </w:t>
      </w:r>
      <w:r w:rsidR="00310958">
        <w:rPr>
          <w:bCs/>
        </w:rPr>
        <w:t>pkt</w:t>
      </w:r>
      <w:r w:rsidR="00F90419" w:rsidRPr="00F90419">
        <w:rPr>
          <w:bCs/>
        </w:rPr>
        <w:t xml:space="preserve"> 3 lit. </w:t>
      </w:r>
      <w:r w:rsidR="00310958">
        <w:rPr>
          <w:bCs/>
        </w:rPr>
        <w:t>f</w:t>
      </w:r>
      <w:r w:rsidRPr="003C0AE5">
        <w:t xml:space="preserve">; </w:t>
      </w:r>
    </w:p>
    <w:p w14:paraId="469B62B3" w14:textId="77777777" w:rsidR="00046F0B" w:rsidRPr="003C0AE5" w:rsidRDefault="00046F0B" w:rsidP="002748B7">
      <w:pPr>
        <w:pStyle w:val="Akapitzlist"/>
        <w:numPr>
          <w:ilvl w:val="0"/>
          <w:numId w:val="7"/>
        </w:numPr>
        <w:tabs>
          <w:tab w:val="left" w:pos="709"/>
        </w:tabs>
        <w:spacing w:line="276" w:lineRule="auto"/>
        <w:jc w:val="both"/>
      </w:pPr>
      <w:r w:rsidRPr="003C0AE5">
        <w:t>zakaz lokalizacji obiektów budowlanych niewymienionych w pkt 1 i 2;</w:t>
      </w:r>
    </w:p>
    <w:p w14:paraId="5226552D" w14:textId="77777777" w:rsidR="00B06D00" w:rsidRDefault="00522BAF" w:rsidP="002748B7">
      <w:pPr>
        <w:pStyle w:val="Akapitzlist"/>
        <w:numPr>
          <w:ilvl w:val="0"/>
          <w:numId w:val="7"/>
        </w:numPr>
        <w:tabs>
          <w:tab w:val="left" w:pos="709"/>
        </w:tabs>
        <w:spacing w:line="276" w:lineRule="auto"/>
        <w:jc w:val="both"/>
      </w:pPr>
      <w:r w:rsidRPr="003C0AE5">
        <w:t xml:space="preserve">geometrię </w:t>
      </w:r>
      <w:r w:rsidR="00210FF6" w:rsidRPr="003C0AE5">
        <w:t>dach</w:t>
      </w:r>
      <w:r w:rsidRPr="003C0AE5">
        <w:t>ów</w:t>
      </w:r>
      <w:r w:rsidR="00C65455" w:rsidRPr="003C0AE5">
        <w:t>:</w:t>
      </w:r>
      <w:r w:rsidR="009215B7" w:rsidRPr="003C0AE5">
        <w:t xml:space="preserve"> </w:t>
      </w:r>
    </w:p>
    <w:p w14:paraId="239E8B9F" w14:textId="77777777" w:rsidR="00F6403E" w:rsidRDefault="009215B7">
      <w:pPr>
        <w:pStyle w:val="Akapitzlist"/>
        <w:numPr>
          <w:ilvl w:val="0"/>
          <w:numId w:val="67"/>
        </w:numPr>
        <w:tabs>
          <w:tab w:val="left" w:pos="709"/>
        </w:tabs>
        <w:spacing w:line="276" w:lineRule="auto"/>
        <w:jc w:val="both"/>
      </w:pPr>
      <w:r w:rsidRPr="003C0AE5">
        <w:t xml:space="preserve">dachy płaskie lub </w:t>
      </w:r>
    </w:p>
    <w:p w14:paraId="145F184C" w14:textId="77777777" w:rsidR="00F6403E" w:rsidRDefault="00310958">
      <w:pPr>
        <w:pStyle w:val="Akapitzlist"/>
        <w:numPr>
          <w:ilvl w:val="0"/>
          <w:numId w:val="67"/>
        </w:numPr>
        <w:tabs>
          <w:tab w:val="left" w:pos="709"/>
        </w:tabs>
        <w:spacing w:line="276" w:lineRule="auto"/>
        <w:jc w:val="both"/>
      </w:pPr>
      <w:r>
        <w:t xml:space="preserve">dachy </w:t>
      </w:r>
      <w:r w:rsidR="009215B7" w:rsidRPr="003C0AE5">
        <w:t xml:space="preserve">strome dwuspadowe lub wielospadowe, o kącie nachylenia połaci dachowych </w:t>
      </w:r>
      <w:r w:rsidR="00462DED">
        <w:t>20</w:t>
      </w:r>
      <w:r w:rsidR="00462438" w:rsidRPr="003C0AE5">
        <w:t>°</w:t>
      </w:r>
      <w:r w:rsidR="009215B7" w:rsidRPr="003C0AE5">
        <w:t>-45</w:t>
      </w:r>
      <w:r w:rsidR="00462438" w:rsidRPr="003C0AE5">
        <w:t>°</w:t>
      </w:r>
      <w:r w:rsidR="009215B7" w:rsidRPr="003C0AE5">
        <w:t>;</w:t>
      </w:r>
    </w:p>
    <w:p w14:paraId="1F33E4AB" w14:textId="77777777" w:rsidR="00F229E1" w:rsidRPr="003C0AE5" w:rsidRDefault="00F229E1" w:rsidP="002748B7">
      <w:pPr>
        <w:pStyle w:val="Akapitzlist"/>
        <w:numPr>
          <w:ilvl w:val="0"/>
          <w:numId w:val="7"/>
        </w:numPr>
        <w:tabs>
          <w:tab w:val="left" w:pos="709"/>
        </w:tabs>
        <w:spacing w:line="276" w:lineRule="auto"/>
        <w:jc w:val="both"/>
      </w:pPr>
      <w:r w:rsidRPr="003C0AE5">
        <w:t xml:space="preserve">wysokość </w:t>
      </w:r>
      <w:r w:rsidR="00B35AEC" w:rsidRPr="003C0AE5">
        <w:t>dla:</w:t>
      </w:r>
    </w:p>
    <w:p w14:paraId="24D82B6C" w14:textId="77777777" w:rsidR="00B35AEC" w:rsidRPr="003C0AE5" w:rsidRDefault="00B35AEC" w:rsidP="002748B7">
      <w:pPr>
        <w:pStyle w:val="Akapitzlist"/>
        <w:numPr>
          <w:ilvl w:val="0"/>
          <w:numId w:val="10"/>
        </w:numPr>
        <w:tabs>
          <w:tab w:val="left" w:pos="709"/>
        </w:tabs>
        <w:spacing w:line="276" w:lineRule="auto"/>
        <w:jc w:val="both"/>
      </w:pPr>
      <w:r w:rsidRPr="003C0AE5">
        <w:t xml:space="preserve">budynków mieszkalnych– do dwóch kondygnacji nadziemnych oraz nie więcej niż </w:t>
      </w:r>
      <w:r w:rsidR="0058049F" w:rsidRPr="003C0AE5">
        <w:t xml:space="preserve">9 </w:t>
      </w:r>
      <w:r w:rsidRPr="003C0AE5">
        <w:t xml:space="preserve">m; </w:t>
      </w:r>
    </w:p>
    <w:p w14:paraId="140683A9" w14:textId="77777777" w:rsidR="00364213" w:rsidRPr="003C0AE5" w:rsidRDefault="00364213" w:rsidP="002748B7">
      <w:pPr>
        <w:pStyle w:val="Akapitzlist"/>
        <w:numPr>
          <w:ilvl w:val="0"/>
          <w:numId w:val="10"/>
        </w:numPr>
        <w:tabs>
          <w:tab w:val="left" w:pos="709"/>
        </w:tabs>
        <w:spacing w:line="276" w:lineRule="auto"/>
        <w:jc w:val="both"/>
      </w:pPr>
      <w:r w:rsidRPr="003C0AE5">
        <w:t>budynków gospodarczo-garażowych – nie więcej niż 4</w:t>
      </w:r>
      <w:r w:rsidR="00BF264D" w:rsidRPr="003C0AE5">
        <w:t xml:space="preserve"> </w:t>
      </w:r>
      <w:r w:rsidRPr="003C0AE5">
        <w:t>m</w:t>
      </w:r>
      <w:r w:rsidR="009365B9" w:rsidRPr="003C0AE5">
        <w:t xml:space="preserve"> dla dachu płaskiego i nie więcej niż </w:t>
      </w:r>
      <w:r w:rsidR="0058049F" w:rsidRPr="003C0AE5">
        <w:t>5,5</w:t>
      </w:r>
      <w:r w:rsidR="009365B9" w:rsidRPr="003C0AE5">
        <w:t xml:space="preserve"> m dla dachu stromego</w:t>
      </w:r>
      <w:r w:rsidRPr="003C0AE5">
        <w:t xml:space="preserve">; </w:t>
      </w:r>
    </w:p>
    <w:p w14:paraId="58F5B16D" w14:textId="77777777" w:rsidR="00B35AEC" w:rsidRPr="003C0AE5" w:rsidRDefault="00B35AEC" w:rsidP="002748B7">
      <w:pPr>
        <w:pStyle w:val="Akapitzlist"/>
        <w:numPr>
          <w:ilvl w:val="0"/>
          <w:numId w:val="10"/>
        </w:numPr>
        <w:tabs>
          <w:tab w:val="left" w:pos="709"/>
        </w:tabs>
        <w:spacing w:line="276" w:lineRule="auto"/>
        <w:jc w:val="both"/>
      </w:pPr>
      <w:r w:rsidRPr="003C0AE5">
        <w:t xml:space="preserve">wiat </w:t>
      </w:r>
      <w:r w:rsidR="009727B2" w:rsidRPr="003C0AE5">
        <w:t xml:space="preserve">oraz pozostałych obiektów budowlanych </w:t>
      </w:r>
      <w:r w:rsidRPr="003C0AE5">
        <w:t>– do 4</w:t>
      </w:r>
      <w:r w:rsidR="0058049F" w:rsidRPr="003C0AE5">
        <w:t xml:space="preserve"> </w:t>
      </w:r>
      <w:r w:rsidRPr="003C0AE5">
        <w:t>m</w:t>
      </w:r>
      <w:r w:rsidR="0078288D" w:rsidRPr="003C0AE5">
        <w:t xml:space="preserve">; </w:t>
      </w:r>
    </w:p>
    <w:p w14:paraId="64A483ED" w14:textId="77777777" w:rsidR="00C14340" w:rsidRPr="003C0AE5" w:rsidRDefault="00C14340" w:rsidP="002748B7">
      <w:pPr>
        <w:pStyle w:val="Akapitzlist"/>
        <w:numPr>
          <w:ilvl w:val="0"/>
          <w:numId w:val="7"/>
        </w:numPr>
        <w:tabs>
          <w:tab w:val="left" w:pos="709"/>
        </w:tabs>
        <w:spacing w:line="276" w:lineRule="auto"/>
        <w:jc w:val="both"/>
      </w:pPr>
      <w:r w:rsidRPr="003C0AE5">
        <w:t>intensywność zabudowy jako wskaźnik powierzchni całkowitej zabudowy w</w:t>
      </w:r>
      <w:r w:rsidR="00631B7E" w:rsidRPr="003C0AE5">
        <w:t> </w:t>
      </w:r>
      <w:r w:rsidRPr="003C0AE5">
        <w:t xml:space="preserve">odniesieniu do powierzchni działki budowlanej od 0 do </w:t>
      </w:r>
      <w:r w:rsidR="007721C1" w:rsidRPr="003C0AE5">
        <w:t>0,9</w:t>
      </w:r>
      <w:r w:rsidRPr="003C0AE5">
        <w:t xml:space="preserve">; </w:t>
      </w:r>
    </w:p>
    <w:p w14:paraId="1666196E" w14:textId="77777777" w:rsidR="008E669C" w:rsidRPr="003C0AE5" w:rsidRDefault="00BF264D" w:rsidP="002748B7">
      <w:pPr>
        <w:pStyle w:val="Akapitzlist"/>
        <w:numPr>
          <w:ilvl w:val="0"/>
          <w:numId w:val="7"/>
        </w:numPr>
        <w:tabs>
          <w:tab w:val="left" w:pos="709"/>
        </w:tabs>
        <w:spacing w:line="276" w:lineRule="auto"/>
        <w:jc w:val="both"/>
      </w:pPr>
      <w:r w:rsidRPr="003C0AE5">
        <w:t xml:space="preserve">powierzchnię </w:t>
      </w:r>
      <w:r w:rsidR="008E669C" w:rsidRPr="003C0AE5">
        <w:t xml:space="preserve">zabudowy nie </w:t>
      </w:r>
      <w:r w:rsidRPr="003C0AE5">
        <w:t xml:space="preserve">większą </w:t>
      </w:r>
      <w:r w:rsidR="008E669C" w:rsidRPr="003C0AE5">
        <w:t>niż 3</w:t>
      </w:r>
      <w:r w:rsidR="0058049F" w:rsidRPr="003C0AE5">
        <w:t>0</w:t>
      </w:r>
      <w:r w:rsidR="008E669C" w:rsidRPr="003C0AE5">
        <w:t>%</w:t>
      </w:r>
      <w:r w:rsidR="002C695E" w:rsidRPr="003C0AE5">
        <w:t xml:space="preserve"> działki budowlanej</w:t>
      </w:r>
      <w:r w:rsidR="008E669C" w:rsidRPr="003C0AE5">
        <w:t xml:space="preserve">; </w:t>
      </w:r>
    </w:p>
    <w:p w14:paraId="65EA4DE0" w14:textId="77777777" w:rsidR="00B35AEC" w:rsidRPr="003C0AE5" w:rsidRDefault="002D6C4E" w:rsidP="002748B7">
      <w:pPr>
        <w:pStyle w:val="Akapitzlist"/>
        <w:numPr>
          <w:ilvl w:val="0"/>
          <w:numId w:val="7"/>
        </w:numPr>
        <w:tabs>
          <w:tab w:val="left" w:pos="709"/>
        </w:tabs>
        <w:spacing w:line="276" w:lineRule="auto"/>
        <w:jc w:val="both"/>
      </w:pPr>
      <w:r w:rsidRPr="003C0AE5">
        <w:t xml:space="preserve"> </w:t>
      </w:r>
      <w:r w:rsidR="00F40D79" w:rsidRPr="003C0AE5">
        <w:t xml:space="preserve">udział powierzchni biologicznie czynnej nie mniejszy niż </w:t>
      </w:r>
      <w:r w:rsidR="00263726" w:rsidRPr="003C0AE5">
        <w:t>5</w:t>
      </w:r>
      <w:r w:rsidR="00F40D79" w:rsidRPr="003C0AE5">
        <w:t>0% działki budowlanej;</w:t>
      </w:r>
    </w:p>
    <w:p w14:paraId="68BA7E10" w14:textId="77777777" w:rsidR="00B35AEC" w:rsidRPr="003C0AE5" w:rsidRDefault="002D6C4E" w:rsidP="002748B7">
      <w:pPr>
        <w:pStyle w:val="Akapitzlist"/>
        <w:numPr>
          <w:ilvl w:val="0"/>
          <w:numId w:val="7"/>
        </w:numPr>
        <w:tabs>
          <w:tab w:val="left" w:pos="709"/>
        </w:tabs>
        <w:spacing w:line="276" w:lineRule="auto"/>
        <w:jc w:val="both"/>
      </w:pPr>
      <w:r w:rsidRPr="003C0AE5">
        <w:t xml:space="preserve"> </w:t>
      </w:r>
      <w:r w:rsidR="003C43C7" w:rsidRPr="003C0AE5">
        <w:t xml:space="preserve">powierzchnię nowo wydzielonej działki </w:t>
      </w:r>
      <w:r w:rsidR="00B1414F" w:rsidRPr="003C0AE5">
        <w:t xml:space="preserve">budowlanej </w:t>
      </w:r>
      <w:r w:rsidR="00A200D1" w:rsidRPr="003C0AE5">
        <w:t>nie mniejszą niż</w:t>
      </w:r>
      <w:r w:rsidR="003C43C7" w:rsidRPr="003C0AE5">
        <w:t xml:space="preserve"> </w:t>
      </w:r>
      <w:r w:rsidR="0058049F" w:rsidRPr="003C0AE5">
        <w:t>8</w:t>
      </w:r>
      <w:r w:rsidR="003C43C7" w:rsidRPr="003C0AE5">
        <w:t>00</w:t>
      </w:r>
      <w:r w:rsidR="00BF264D" w:rsidRPr="003C0AE5">
        <w:t xml:space="preserve"> </w:t>
      </w:r>
      <w:r w:rsidR="003C43C7" w:rsidRPr="003C0AE5">
        <w:t>m</w:t>
      </w:r>
      <w:r w:rsidR="003C43C7" w:rsidRPr="003C0AE5">
        <w:rPr>
          <w:vertAlign w:val="superscript"/>
        </w:rPr>
        <w:t>2</w:t>
      </w:r>
      <w:r w:rsidR="008B4432" w:rsidRPr="003C0AE5">
        <w:t xml:space="preserve">, z zastrzeżeniem </w:t>
      </w:r>
      <w:r w:rsidR="008B4432" w:rsidRPr="003C0AE5">
        <w:rPr>
          <w:bCs/>
        </w:rPr>
        <w:t>§ 22 pkt 2 lit. b</w:t>
      </w:r>
      <w:r w:rsidR="00124D60" w:rsidRPr="003C0AE5">
        <w:t>;</w:t>
      </w:r>
    </w:p>
    <w:p w14:paraId="55831709" w14:textId="77777777" w:rsidR="00124D60" w:rsidRPr="003C0AE5" w:rsidRDefault="00124D60" w:rsidP="002748B7">
      <w:pPr>
        <w:pStyle w:val="Akapitzlist"/>
        <w:numPr>
          <w:ilvl w:val="0"/>
          <w:numId w:val="7"/>
        </w:numPr>
        <w:tabs>
          <w:tab w:val="left" w:pos="709"/>
        </w:tabs>
        <w:spacing w:line="276" w:lineRule="auto"/>
        <w:jc w:val="both"/>
      </w:pPr>
      <w:r w:rsidRPr="003C0AE5">
        <w:t xml:space="preserve"> liczbę miejsc parkingowych nie mniejszą niż:</w:t>
      </w:r>
    </w:p>
    <w:p w14:paraId="21178B57" w14:textId="77777777" w:rsidR="00124D60" w:rsidRPr="003C0AE5" w:rsidRDefault="0058049F" w:rsidP="005D1AD7">
      <w:pPr>
        <w:pStyle w:val="Akapitzlist"/>
        <w:numPr>
          <w:ilvl w:val="0"/>
          <w:numId w:val="19"/>
        </w:numPr>
        <w:tabs>
          <w:tab w:val="left" w:pos="709"/>
        </w:tabs>
        <w:spacing w:line="276" w:lineRule="auto"/>
        <w:jc w:val="both"/>
      </w:pPr>
      <w:r w:rsidRPr="003C0AE5">
        <w:t>2</w:t>
      </w:r>
      <w:r w:rsidR="00124D60" w:rsidRPr="003C0AE5">
        <w:t xml:space="preserve"> miejsc</w:t>
      </w:r>
      <w:r w:rsidRPr="003C0AE5">
        <w:t>a</w:t>
      </w:r>
      <w:r w:rsidR="00124D60" w:rsidRPr="003C0AE5">
        <w:t xml:space="preserve"> parkingowe na każde mieszkanie</w:t>
      </w:r>
      <w:r w:rsidR="00631B7E" w:rsidRPr="003C0AE5">
        <w:t>,</w:t>
      </w:r>
      <w:r w:rsidR="00124D60" w:rsidRPr="003C0AE5">
        <w:t xml:space="preserve"> </w:t>
      </w:r>
    </w:p>
    <w:p w14:paraId="1F493EA2" w14:textId="77777777" w:rsidR="00124D60" w:rsidRPr="003C0AE5" w:rsidRDefault="00124D60" w:rsidP="005D1AD7">
      <w:pPr>
        <w:pStyle w:val="Akapitzlist"/>
        <w:numPr>
          <w:ilvl w:val="0"/>
          <w:numId w:val="19"/>
        </w:numPr>
        <w:tabs>
          <w:tab w:val="left" w:pos="709"/>
        </w:tabs>
        <w:spacing w:line="276" w:lineRule="auto"/>
        <w:jc w:val="both"/>
      </w:pPr>
      <w:r w:rsidRPr="003C0AE5">
        <w:t xml:space="preserve">1 miejsce parkingowe na każde </w:t>
      </w:r>
      <w:r w:rsidR="0058049F" w:rsidRPr="003C0AE5">
        <w:t>3</w:t>
      </w:r>
      <w:r w:rsidR="00BF264D" w:rsidRPr="003C0AE5">
        <w:t>0</w:t>
      </w:r>
      <w:r w:rsidR="0058049F" w:rsidRPr="003C0AE5">
        <w:t xml:space="preserve"> </w:t>
      </w:r>
      <w:r w:rsidR="00BF264D" w:rsidRPr="003C0AE5">
        <w:t>m</w:t>
      </w:r>
      <w:r w:rsidR="00BF264D" w:rsidRPr="003C0AE5">
        <w:rPr>
          <w:vertAlign w:val="superscript"/>
        </w:rPr>
        <w:t>2</w:t>
      </w:r>
      <w:r w:rsidR="00BF264D" w:rsidRPr="003C0AE5">
        <w:t xml:space="preserve"> </w:t>
      </w:r>
      <w:r w:rsidRPr="003C0AE5">
        <w:t xml:space="preserve">powierzchni </w:t>
      </w:r>
      <w:r w:rsidR="0058049F" w:rsidRPr="003C0AE5">
        <w:t xml:space="preserve">użytkowej </w:t>
      </w:r>
      <w:r w:rsidRPr="003C0AE5">
        <w:t>usług.</w:t>
      </w:r>
    </w:p>
    <w:p w14:paraId="57F47EE7" w14:textId="77777777" w:rsidR="0042532E" w:rsidRPr="003C0AE5" w:rsidRDefault="0042532E" w:rsidP="002748B7">
      <w:pPr>
        <w:tabs>
          <w:tab w:val="left" w:pos="709"/>
        </w:tabs>
        <w:spacing w:line="276" w:lineRule="auto"/>
        <w:jc w:val="both"/>
      </w:pPr>
    </w:p>
    <w:p w14:paraId="59B54AA5" w14:textId="77777777" w:rsidR="0058049F" w:rsidRPr="003C0AE5" w:rsidRDefault="0058049F" w:rsidP="0058049F">
      <w:pPr>
        <w:tabs>
          <w:tab w:val="left" w:pos="709"/>
        </w:tabs>
        <w:spacing w:line="276" w:lineRule="auto"/>
        <w:jc w:val="both"/>
      </w:pPr>
      <w:r w:rsidRPr="003C0AE5">
        <w:rPr>
          <w:b/>
          <w:bCs/>
        </w:rPr>
        <w:t>§ 10.</w:t>
      </w:r>
      <w:r w:rsidRPr="003C0AE5">
        <w:t xml:space="preserve"> Na </w:t>
      </w:r>
      <w:r w:rsidR="008B4432" w:rsidRPr="003C0AE5">
        <w:t xml:space="preserve">terenach </w:t>
      </w:r>
      <w:r w:rsidRPr="003C0AE5">
        <w:t xml:space="preserve">zabudowy </w:t>
      </w:r>
      <w:r w:rsidR="00AF4495" w:rsidRPr="003C0AE5">
        <w:t>mieszkaniowej jednorodzinnej wolnostojącej lub usług</w:t>
      </w:r>
      <w:r w:rsidRPr="003C0AE5">
        <w:t>, oznaczony</w:t>
      </w:r>
      <w:r w:rsidR="007721C1" w:rsidRPr="003C0AE5">
        <w:t>m</w:t>
      </w:r>
      <w:r w:rsidRPr="003C0AE5">
        <w:t xml:space="preserve"> na rysunku planu </w:t>
      </w:r>
      <w:r w:rsidR="001A7B3A" w:rsidRPr="003C0AE5">
        <w:t xml:space="preserve">symbolami </w:t>
      </w:r>
      <w:r w:rsidR="001A7B3A" w:rsidRPr="003C0AE5">
        <w:rPr>
          <w:b/>
          <w:bCs/>
        </w:rPr>
        <w:t>1</w:t>
      </w:r>
      <w:r w:rsidR="00B06D00">
        <w:rPr>
          <w:b/>
          <w:bCs/>
        </w:rPr>
        <w:t>MNW-U, 2MNW-U, 3MNW-U, 4MNW-U, 5MNW</w:t>
      </w:r>
      <w:r w:rsidR="001A7B3A" w:rsidRPr="003C0AE5">
        <w:rPr>
          <w:b/>
          <w:bCs/>
        </w:rPr>
        <w:t>-</w:t>
      </w:r>
      <w:r w:rsidR="00B06D00">
        <w:rPr>
          <w:b/>
          <w:bCs/>
        </w:rPr>
        <w:t xml:space="preserve">U, </w:t>
      </w:r>
      <w:r w:rsidR="001A7B3A" w:rsidRPr="003C0AE5">
        <w:rPr>
          <w:b/>
          <w:bCs/>
        </w:rPr>
        <w:t>6</w:t>
      </w:r>
      <w:r w:rsidR="00AF4495" w:rsidRPr="003C0AE5">
        <w:rPr>
          <w:b/>
          <w:bCs/>
        </w:rPr>
        <w:t>MNW-U</w:t>
      </w:r>
      <w:r w:rsidRPr="003C0AE5">
        <w:rPr>
          <w:b/>
          <w:bCs/>
        </w:rPr>
        <w:t>,</w:t>
      </w:r>
      <w:r w:rsidRPr="003C0AE5">
        <w:t xml:space="preserve"> ustala się następujące zasady kształtowania zabudowy oraz wskaźniki zagospodarowania terenu:</w:t>
      </w:r>
    </w:p>
    <w:p w14:paraId="1AFD76E8" w14:textId="77777777" w:rsidR="0058049F" w:rsidRPr="003C0AE5" w:rsidRDefault="0058049F" w:rsidP="005D1AD7">
      <w:pPr>
        <w:pStyle w:val="Akapitzlist"/>
        <w:numPr>
          <w:ilvl w:val="0"/>
          <w:numId w:val="32"/>
        </w:numPr>
        <w:tabs>
          <w:tab w:val="left" w:pos="709"/>
        </w:tabs>
        <w:spacing w:line="276" w:lineRule="auto"/>
        <w:jc w:val="both"/>
      </w:pPr>
      <w:r w:rsidRPr="003C0AE5">
        <w:t>lokalizację:</w:t>
      </w:r>
    </w:p>
    <w:p w14:paraId="08C76964" w14:textId="77777777" w:rsidR="0058049F" w:rsidRPr="003C0AE5" w:rsidRDefault="0058049F" w:rsidP="005D1AD7">
      <w:pPr>
        <w:pStyle w:val="Akapitzlist"/>
        <w:numPr>
          <w:ilvl w:val="0"/>
          <w:numId w:val="33"/>
        </w:numPr>
        <w:tabs>
          <w:tab w:val="left" w:pos="709"/>
        </w:tabs>
        <w:spacing w:line="276" w:lineRule="auto"/>
        <w:jc w:val="both"/>
      </w:pPr>
      <w:r w:rsidRPr="003C0AE5">
        <w:t xml:space="preserve">jednego budynku </w:t>
      </w:r>
      <w:r w:rsidR="00AF4495" w:rsidRPr="003C0AE5">
        <w:t>mieszkalnego jednorodzinnego wolnostojącego, albo jednego budynku mieszkalno-usługowego</w:t>
      </w:r>
      <w:r w:rsidR="00124253">
        <w:t xml:space="preserve"> </w:t>
      </w:r>
      <w:r w:rsidR="00124253" w:rsidRPr="003C0AE5">
        <w:t>wolnostojącego</w:t>
      </w:r>
      <w:r w:rsidR="00AF4495" w:rsidRPr="003C0AE5">
        <w:t xml:space="preserve">, albo jednego budynku usługowego </w:t>
      </w:r>
      <w:r w:rsidR="00124253" w:rsidRPr="003C0AE5">
        <w:t xml:space="preserve">wolnostojącego </w:t>
      </w:r>
      <w:r w:rsidRPr="003C0AE5">
        <w:t>na każdej działce budowlanej;</w:t>
      </w:r>
    </w:p>
    <w:p w14:paraId="6522E343" w14:textId="77777777" w:rsidR="0058049F" w:rsidRPr="003C0AE5" w:rsidRDefault="0058049F" w:rsidP="005D1AD7">
      <w:pPr>
        <w:pStyle w:val="Akapitzlist"/>
        <w:numPr>
          <w:ilvl w:val="0"/>
          <w:numId w:val="33"/>
        </w:numPr>
        <w:tabs>
          <w:tab w:val="left" w:pos="709"/>
        </w:tabs>
        <w:spacing w:line="276" w:lineRule="auto"/>
        <w:jc w:val="both"/>
      </w:pPr>
      <w:r w:rsidRPr="003C0AE5">
        <w:t>ur</w:t>
      </w:r>
      <w:r w:rsidR="005368F5" w:rsidRPr="003C0AE5">
        <w:t>ządzeń budowlanych;</w:t>
      </w:r>
    </w:p>
    <w:p w14:paraId="06757B8D" w14:textId="77777777" w:rsidR="0058049F" w:rsidRPr="003C0AE5" w:rsidRDefault="0058049F" w:rsidP="005D1AD7">
      <w:pPr>
        <w:pStyle w:val="Akapitzlist"/>
        <w:numPr>
          <w:ilvl w:val="0"/>
          <w:numId w:val="32"/>
        </w:numPr>
        <w:tabs>
          <w:tab w:val="left" w:pos="709"/>
        </w:tabs>
        <w:spacing w:line="276" w:lineRule="auto"/>
        <w:jc w:val="both"/>
      </w:pPr>
      <w:r w:rsidRPr="003C0AE5">
        <w:t>dopuszczenie lokalizacji:</w:t>
      </w:r>
    </w:p>
    <w:p w14:paraId="64118D83" w14:textId="77777777" w:rsidR="008B4432" w:rsidRPr="003C0AE5" w:rsidRDefault="008B4432" w:rsidP="005D1AD7">
      <w:pPr>
        <w:pStyle w:val="Akapitzlist"/>
        <w:numPr>
          <w:ilvl w:val="0"/>
          <w:numId w:val="34"/>
        </w:numPr>
        <w:tabs>
          <w:tab w:val="left" w:pos="709"/>
        </w:tabs>
        <w:spacing w:line="276" w:lineRule="auto"/>
        <w:jc w:val="both"/>
      </w:pPr>
      <w:r w:rsidRPr="003C0AE5">
        <w:t xml:space="preserve">usług, z zastrzeżeniem </w:t>
      </w:r>
      <w:r w:rsidRPr="003C0AE5">
        <w:rPr>
          <w:bCs/>
        </w:rPr>
        <w:t>§ 23 pkt 3 lit. a,</w:t>
      </w:r>
    </w:p>
    <w:p w14:paraId="106ECAC3" w14:textId="77777777" w:rsidR="0058049F" w:rsidRPr="003C0AE5" w:rsidRDefault="0058049F" w:rsidP="005D1AD7">
      <w:pPr>
        <w:pStyle w:val="Akapitzlist"/>
        <w:numPr>
          <w:ilvl w:val="0"/>
          <w:numId w:val="34"/>
        </w:numPr>
        <w:tabs>
          <w:tab w:val="left" w:pos="709"/>
        </w:tabs>
        <w:spacing w:line="276" w:lineRule="auto"/>
        <w:jc w:val="both"/>
      </w:pPr>
      <w:r w:rsidRPr="003C0AE5">
        <w:t xml:space="preserve">jednego budynku gospodarczo-garażowego o powierzchni zabudowy nie większej niż </w:t>
      </w:r>
      <w:r w:rsidR="008F1C70" w:rsidRPr="003C0AE5">
        <w:t xml:space="preserve">50 </w:t>
      </w:r>
      <w:r w:rsidRPr="003C0AE5">
        <w:t>m</w:t>
      </w:r>
      <w:r w:rsidRPr="003C0AE5">
        <w:rPr>
          <w:vertAlign w:val="superscript"/>
        </w:rPr>
        <w:t>2</w:t>
      </w:r>
      <w:r w:rsidR="00462438" w:rsidRPr="003C0AE5">
        <w:t>,</w:t>
      </w:r>
      <w:r w:rsidRPr="003C0AE5">
        <w:t xml:space="preserve"> </w:t>
      </w:r>
    </w:p>
    <w:p w14:paraId="05654B19" w14:textId="77777777" w:rsidR="008218A1" w:rsidRPr="003C0AE5" w:rsidRDefault="008218A1" w:rsidP="005D1AD7">
      <w:pPr>
        <w:pStyle w:val="Akapitzlist"/>
        <w:numPr>
          <w:ilvl w:val="0"/>
          <w:numId w:val="34"/>
        </w:numPr>
        <w:tabs>
          <w:tab w:val="left" w:pos="709"/>
        </w:tabs>
        <w:spacing w:line="276" w:lineRule="auto"/>
        <w:jc w:val="both"/>
      </w:pPr>
      <w:r w:rsidRPr="003C0AE5">
        <w:t>wiat lub altan,</w:t>
      </w:r>
    </w:p>
    <w:p w14:paraId="19FEB0A9" w14:textId="77777777" w:rsidR="002B745E" w:rsidRPr="003C0AE5" w:rsidRDefault="00BC59C7" w:rsidP="005D1AD7">
      <w:pPr>
        <w:pStyle w:val="Akapitzlist"/>
        <w:numPr>
          <w:ilvl w:val="0"/>
          <w:numId w:val="34"/>
        </w:numPr>
        <w:tabs>
          <w:tab w:val="left" w:pos="709"/>
        </w:tabs>
        <w:spacing w:line="276" w:lineRule="auto"/>
        <w:jc w:val="both"/>
      </w:pPr>
      <w:r w:rsidRPr="003C0AE5">
        <w:lastRenderedPageBreak/>
        <w:t xml:space="preserve">przydomowych basenów </w:t>
      </w:r>
      <w:r w:rsidR="002B745E" w:rsidRPr="003C0AE5">
        <w:t>o powierzchni do 50 m</w:t>
      </w:r>
      <w:r w:rsidR="002B745E" w:rsidRPr="003C0AE5">
        <w:rPr>
          <w:vertAlign w:val="superscript"/>
        </w:rPr>
        <w:t>2</w:t>
      </w:r>
      <w:r w:rsidR="002B745E" w:rsidRPr="003C0AE5">
        <w:t>,</w:t>
      </w:r>
    </w:p>
    <w:p w14:paraId="5ACC0E2C" w14:textId="77777777" w:rsidR="00BC59C7" w:rsidRPr="003C0AE5" w:rsidRDefault="00BC59C7" w:rsidP="005D1AD7">
      <w:pPr>
        <w:pStyle w:val="Akapitzlist"/>
        <w:numPr>
          <w:ilvl w:val="0"/>
          <w:numId w:val="34"/>
        </w:numPr>
        <w:tabs>
          <w:tab w:val="left" w:pos="709"/>
        </w:tabs>
        <w:spacing w:line="276" w:lineRule="auto"/>
        <w:jc w:val="both"/>
      </w:pPr>
      <w:r w:rsidRPr="003C0AE5">
        <w:t>oczek wodnych o powierzchni do 50 m</w:t>
      </w:r>
      <w:r w:rsidRPr="003C0AE5">
        <w:rPr>
          <w:vertAlign w:val="superscript"/>
        </w:rPr>
        <w:t>2</w:t>
      </w:r>
      <w:r w:rsidRPr="003C0AE5">
        <w:t>,</w:t>
      </w:r>
    </w:p>
    <w:p w14:paraId="61489276" w14:textId="77777777" w:rsidR="009727B2" w:rsidRPr="003C0AE5" w:rsidRDefault="009727B2" w:rsidP="005D1AD7">
      <w:pPr>
        <w:pStyle w:val="Akapitzlist"/>
        <w:numPr>
          <w:ilvl w:val="0"/>
          <w:numId w:val="34"/>
        </w:numPr>
        <w:tabs>
          <w:tab w:val="left" w:pos="709"/>
        </w:tabs>
        <w:spacing w:line="276" w:lineRule="auto"/>
        <w:jc w:val="both"/>
      </w:pPr>
      <w:r w:rsidRPr="003C0AE5">
        <w:t>przydomowych tarasów naziemnych,</w:t>
      </w:r>
    </w:p>
    <w:p w14:paraId="3827A8F6" w14:textId="77777777" w:rsidR="0062684A" w:rsidRPr="003C0AE5" w:rsidRDefault="0062684A" w:rsidP="0062684A">
      <w:pPr>
        <w:pStyle w:val="Akapitzlist"/>
        <w:numPr>
          <w:ilvl w:val="0"/>
          <w:numId w:val="34"/>
        </w:numPr>
        <w:tabs>
          <w:tab w:val="left" w:pos="709"/>
        </w:tabs>
        <w:spacing w:line="276" w:lineRule="auto"/>
        <w:jc w:val="both"/>
      </w:pPr>
      <w:r w:rsidRPr="003C0AE5">
        <w:t>ganków,</w:t>
      </w:r>
    </w:p>
    <w:p w14:paraId="6489B504" w14:textId="77777777" w:rsidR="0062684A" w:rsidRPr="003C0AE5" w:rsidRDefault="0062684A" w:rsidP="0062684A">
      <w:pPr>
        <w:pStyle w:val="Akapitzlist"/>
        <w:numPr>
          <w:ilvl w:val="0"/>
          <w:numId w:val="34"/>
        </w:numPr>
        <w:tabs>
          <w:tab w:val="left" w:pos="709"/>
        </w:tabs>
        <w:spacing w:line="276" w:lineRule="auto"/>
        <w:jc w:val="both"/>
      </w:pPr>
      <w:r w:rsidRPr="003C0AE5">
        <w:t>ogrodów zimowych,</w:t>
      </w:r>
    </w:p>
    <w:p w14:paraId="11F23784" w14:textId="77777777" w:rsidR="008218A1" w:rsidRPr="003C0AE5" w:rsidRDefault="008218A1" w:rsidP="005D1AD7">
      <w:pPr>
        <w:pStyle w:val="Akapitzlist"/>
        <w:numPr>
          <w:ilvl w:val="0"/>
          <w:numId w:val="34"/>
        </w:numPr>
        <w:tabs>
          <w:tab w:val="left" w:pos="709"/>
        </w:tabs>
        <w:spacing w:line="276" w:lineRule="auto"/>
        <w:jc w:val="both"/>
      </w:pPr>
      <w:r w:rsidRPr="003C0AE5">
        <w:t>schronów o powierzchni użytkowej do 35 m</w:t>
      </w:r>
      <w:r w:rsidRPr="003C0AE5">
        <w:rPr>
          <w:vertAlign w:val="superscript"/>
        </w:rPr>
        <w:t>2</w:t>
      </w:r>
      <w:r w:rsidRPr="003C0AE5">
        <w:t>,</w:t>
      </w:r>
    </w:p>
    <w:p w14:paraId="14488D5C" w14:textId="77777777" w:rsidR="00BC59C7" w:rsidRPr="003C0AE5" w:rsidRDefault="00BC59C7" w:rsidP="005D1AD7">
      <w:pPr>
        <w:pStyle w:val="Akapitzlist"/>
        <w:numPr>
          <w:ilvl w:val="0"/>
          <w:numId w:val="34"/>
        </w:numPr>
        <w:tabs>
          <w:tab w:val="left" w:pos="709"/>
        </w:tabs>
        <w:spacing w:line="276" w:lineRule="auto"/>
        <w:jc w:val="both"/>
      </w:pPr>
      <w:r w:rsidRPr="003C0AE5">
        <w:t xml:space="preserve">obiektów małej architektury, </w:t>
      </w:r>
    </w:p>
    <w:p w14:paraId="3E63C40F" w14:textId="77777777" w:rsidR="0058049F" w:rsidRPr="003C0AE5" w:rsidRDefault="0058049F" w:rsidP="005D1AD7">
      <w:pPr>
        <w:pStyle w:val="Akapitzlist"/>
        <w:numPr>
          <w:ilvl w:val="0"/>
          <w:numId w:val="34"/>
        </w:numPr>
        <w:tabs>
          <w:tab w:val="left" w:pos="709"/>
        </w:tabs>
        <w:spacing w:line="276" w:lineRule="auto"/>
        <w:jc w:val="both"/>
      </w:pPr>
      <w:r w:rsidRPr="003C0AE5">
        <w:t>obiektów i sieci infrastruktury technicznej</w:t>
      </w:r>
      <w:r w:rsidR="00B06D00">
        <w:t xml:space="preserve">, z </w:t>
      </w:r>
      <w:r w:rsidR="00FC38E1">
        <w:t xml:space="preserve">uwzględnieniem zapisów </w:t>
      </w:r>
      <w:r w:rsidR="00B06D00" w:rsidRPr="003C0AE5">
        <w:rPr>
          <w:b/>
          <w:bCs/>
        </w:rPr>
        <w:t>§ </w:t>
      </w:r>
      <w:r w:rsidR="00B06D00">
        <w:rPr>
          <w:b/>
          <w:bCs/>
        </w:rPr>
        <w:t xml:space="preserve">23 </w:t>
      </w:r>
      <w:r w:rsidR="00B06D00">
        <w:rPr>
          <w:bCs/>
        </w:rPr>
        <w:t>pkt</w:t>
      </w:r>
      <w:r w:rsidR="00B06D00" w:rsidRPr="00310958">
        <w:rPr>
          <w:bCs/>
        </w:rPr>
        <w:t xml:space="preserve"> 3 lit. </w:t>
      </w:r>
      <w:r w:rsidR="00B06D00">
        <w:rPr>
          <w:bCs/>
        </w:rPr>
        <w:t>f</w:t>
      </w:r>
      <w:r w:rsidR="00462438" w:rsidRPr="003C0AE5">
        <w:t>;</w:t>
      </w:r>
    </w:p>
    <w:p w14:paraId="146551C9" w14:textId="77777777" w:rsidR="00BC59C7" w:rsidRPr="003C0AE5" w:rsidRDefault="00BC59C7" w:rsidP="005D1AD7">
      <w:pPr>
        <w:pStyle w:val="Akapitzlist"/>
        <w:numPr>
          <w:ilvl w:val="0"/>
          <w:numId w:val="32"/>
        </w:numPr>
        <w:tabs>
          <w:tab w:val="left" w:pos="709"/>
        </w:tabs>
        <w:spacing w:line="276" w:lineRule="auto"/>
        <w:jc w:val="both"/>
      </w:pPr>
      <w:r w:rsidRPr="003C0AE5">
        <w:t>zakaz lokalizacji obiektów budowlanych niewymienionych w pkt 1 i 2;</w:t>
      </w:r>
    </w:p>
    <w:p w14:paraId="0DFF59CC" w14:textId="77777777" w:rsidR="00310958" w:rsidRDefault="009215B7" w:rsidP="005D1AD7">
      <w:pPr>
        <w:pStyle w:val="Akapitzlist"/>
        <w:numPr>
          <w:ilvl w:val="0"/>
          <w:numId w:val="32"/>
        </w:numPr>
        <w:tabs>
          <w:tab w:val="left" w:pos="709"/>
        </w:tabs>
        <w:spacing w:line="276" w:lineRule="auto"/>
        <w:jc w:val="both"/>
      </w:pPr>
      <w:r w:rsidRPr="003C0AE5">
        <w:t xml:space="preserve">geometrię dachów: </w:t>
      </w:r>
    </w:p>
    <w:p w14:paraId="1824AF6B" w14:textId="77777777" w:rsidR="00F6403E" w:rsidRDefault="009215B7">
      <w:pPr>
        <w:pStyle w:val="Akapitzlist"/>
        <w:numPr>
          <w:ilvl w:val="0"/>
          <w:numId w:val="66"/>
        </w:numPr>
        <w:tabs>
          <w:tab w:val="left" w:pos="709"/>
        </w:tabs>
        <w:spacing w:line="276" w:lineRule="auto"/>
        <w:jc w:val="both"/>
      </w:pPr>
      <w:r w:rsidRPr="003C0AE5">
        <w:t>dachy płaskie lub</w:t>
      </w:r>
    </w:p>
    <w:p w14:paraId="526A5A36" w14:textId="77777777" w:rsidR="00F6403E" w:rsidRDefault="00310958">
      <w:pPr>
        <w:pStyle w:val="Akapitzlist"/>
        <w:numPr>
          <w:ilvl w:val="0"/>
          <w:numId w:val="66"/>
        </w:numPr>
        <w:tabs>
          <w:tab w:val="left" w:pos="709"/>
        </w:tabs>
        <w:spacing w:line="276" w:lineRule="auto"/>
        <w:jc w:val="both"/>
      </w:pPr>
      <w:r>
        <w:t>dachy</w:t>
      </w:r>
      <w:r w:rsidR="009215B7" w:rsidRPr="003C0AE5">
        <w:t xml:space="preserve"> strome dwuspadowe lub wielospadowe, o kącie nachylenia połaci dachowych </w:t>
      </w:r>
      <w:r w:rsidR="00462DED">
        <w:t>20</w:t>
      </w:r>
      <w:r w:rsidR="00462438" w:rsidRPr="003C0AE5">
        <w:t>°</w:t>
      </w:r>
      <w:r w:rsidR="009215B7" w:rsidRPr="003C0AE5">
        <w:t>-45</w:t>
      </w:r>
      <w:r w:rsidR="00462438" w:rsidRPr="003C0AE5">
        <w:t>°</w:t>
      </w:r>
      <w:r w:rsidR="009215B7" w:rsidRPr="003C0AE5">
        <w:t>;</w:t>
      </w:r>
    </w:p>
    <w:p w14:paraId="5513A840" w14:textId="77777777" w:rsidR="0058049F" w:rsidRPr="003C0AE5" w:rsidRDefault="0058049F" w:rsidP="005D1AD7">
      <w:pPr>
        <w:pStyle w:val="Akapitzlist"/>
        <w:numPr>
          <w:ilvl w:val="0"/>
          <w:numId w:val="32"/>
        </w:numPr>
        <w:tabs>
          <w:tab w:val="left" w:pos="709"/>
        </w:tabs>
        <w:spacing w:line="276" w:lineRule="auto"/>
        <w:jc w:val="both"/>
      </w:pPr>
      <w:r w:rsidRPr="003C0AE5">
        <w:t>wysokość dla:</w:t>
      </w:r>
    </w:p>
    <w:p w14:paraId="6E2A88E5" w14:textId="77777777" w:rsidR="0058049F" w:rsidRPr="003C0AE5" w:rsidRDefault="0058049F" w:rsidP="005D1AD7">
      <w:pPr>
        <w:pStyle w:val="Akapitzlist"/>
        <w:numPr>
          <w:ilvl w:val="0"/>
          <w:numId w:val="35"/>
        </w:numPr>
        <w:tabs>
          <w:tab w:val="left" w:pos="709"/>
        </w:tabs>
        <w:spacing w:line="276" w:lineRule="auto"/>
        <w:jc w:val="both"/>
      </w:pPr>
      <w:r w:rsidRPr="003C0AE5">
        <w:t xml:space="preserve">budynków </w:t>
      </w:r>
      <w:r w:rsidR="001A7B3A" w:rsidRPr="003C0AE5">
        <w:t xml:space="preserve">mieszkalnych jednorodzinnych, mieszkalno-usługowych lub usługowych </w:t>
      </w:r>
      <w:r w:rsidRPr="003C0AE5">
        <w:t>– do dwóch kondygnacji nadziemnych oraz nie więcej niż 9 m</w:t>
      </w:r>
      <w:r w:rsidR="00462438" w:rsidRPr="003C0AE5">
        <w:t>,</w:t>
      </w:r>
      <w:r w:rsidRPr="003C0AE5">
        <w:t xml:space="preserve"> </w:t>
      </w:r>
    </w:p>
    <w:p w14:paraId="70D2BDBD" w14:textId="77777777" w:rsidR="0058049F" w:rsidRPr="003C0AE5" w:rsidRDefault="0058049F" w:rsidP="005D1AD7">
      <w:pPr>
        <w:pStyle w:val="Akapitzlist"/>
        <w:numPr>
          <w:ilvl w:val="0"/>
          <w:numId w:val="35"/>
        </w:numPr>
        <w:tabs>
          <w:tab w:val="left" w:pos="709"/>
        </w:tabs>
        <w:spacing w:line="276" w:lineRule="auto"/>
        <w:jc w:val="both"/>
      </w:pPr>
      <w:r w:rsidRPr="003C0AE5">
        <w:t>budynków gospodarczo-garażowych – nie więcej niż 4 m dla dachu płaskiego i nie więcej niż 5,5 m dla dachu stromego</w:t>
      </w:r>
      <w:r w:rsidR="00462438" w:rsidRPr="003C0AE5">
        <w:t>,</w:t>
      </w:r>
      <w:r w:rsidRPr="003C0AE5">
        <w:t xml:space="preserve"> </w:t>
      </w:r>
    </w:p>
    <w:p w14:paraId="5FC5E1F0" w14:textId="77777777" w:rsidR="0058049F" w:rsidRPr="003C0AE5" w:rsidRDefault="0058049F" w:rsidP="005D1AD7">
      <w:pPr>
        <w:pStyle w:val="Akapitzlist"/>
        <w:numPr>
          <w:ilvl w:val="0"/>
          <w:numId w:val="35"/>
        </w:numPr>
        <w:tabs>
          <w:tab w:val="left" w:pos="709"/>
        </w:tabs>
        <w:spacing w:line="276" w:lineRule="auto"/>
        <w:jc w:val="both"/>
      </w:pPr>
      <w:r w:rsidRPr="003C0AE5">
        <w:t xml:space="preserve">wiat </w:t>
      </w:r>
      <w:r w:rsidR="009727B2" w:rsidRPr="003C0AE5">
        <w:t xml:space="preserve">oraz pozostałych obiektów budowlanych </w:t>
      </w:r>
      <w:r w:rsidRPr="003C0AE5">
        <w:t xml:space="preserve">– do 4 m; </w:t>
      </w:r>
    </w:p>
    <w:p w14:paraId="45798BC7" w14:textId="77777777" w:rsidR="0058049F" w:rsidRPr="003C0AE5" w:rsidRDefault="0058049F" w:rsidP="005D1AD7">
      <w:pPr>
        <w:pStyle w:val="Akapitzlist"/>
        <w:numPr>
          <w:ilvl w:val="0"/>
          <w:numId w:val="32"/>
        </w:numPr>
        <w:tabs>
          <w:tab w:val="left" w:pos="709"/>
        </w:tabs>
        <w:spacing w:line="276" w:lineRule="auto"/>
        <w:jc w:val="both"/>
      </w:pPr>
      <w:r w:rsidRPr="003C0AE5">
        <w:t xml:space="preserve">intensywność zabudowy jako wskaźnik powierzchni całkowitej zabudowy w odniesieniu do powierzchni działki budowlanej od 0 do </w:t>
      </w:r>
      <w:r w:rsidR="007721C1" w:rsidRPr="003C0AE5">
        <w:t>0,</w:t>
      </w:r>
      <w:r w:rsidR="008F1C70" w:rsidRPr="003C0AE5">
        <w:t>9</w:t>
      </w:r>
      <w:r w:rsidRPr="003C0AE5">
        <w:t xml:space="preserve">; </w:t>
      </w:r>
    </w:p>
    <w:p w14:paraId="62F43818" w14:textId="77777777" w:rsidR="0058049F" w:rsidRPr="003C0AE5" w:rsidRDefault="0058049F" w:rsidP="005D1AD7">
      <w:pPr>
        <w:pStyle w:val="Akapitzlist"/>
        <w:numPr>
          <w:ilvl w:val="0"/>
          <w:numId w:val="32"/>
        </w:numPr>
        <w:tabs>
          <w:tab w:val="left" w:pos="709"/>
        </w:tabs>
        <w:spacing w:line="276" w:lineRule="auto"/>
        <w:jc w:val="both"/>
      </w:pPr>
      <w:r w:rsidRPr="003C0AE5">
        <w:t xml:space="preserve">powierzchnię zabudowy nie większą niż </w:t>
      </w:r>
      <w:r w:rsidR="008F1C70" w:rsidRPr="003C0AE5">
        <w:t>30</w:t>
      </w:r>
      <w:r w:rsidRPr="003C0AE5">
        <w:t xml:space="preserve">% działki budowlanej; </w:t>
      </w:r>
    </w:p>
    <w:p w14:paraId="4E18D2A6" w14:textId="77777777" w:rsidR="0058049F" w:rsidRPr="003C0AE5" w:rsidRDefault="0058049F" w:rsidP="005D1AD7">
      <w:pPr>
        <w:pStyle w:val="Akapitzlist"/>
        <w:numPr>
          <w:ilvl w:val="0"/>
          <w:numId w:val="32"/>
        </w:numPr>
        <w:tabs>
          <w:tab w:val="left" w:pos="709"/>
        </w:tabs>
        <w:spacing w:line="276" w:lineRule="auto"/>
        <w:jc w:val="both"/>
      </w:pPr>
      <w:r w:rsidRPr="003C0AE5">
        <w:t xml:space="preserve"> udział powierzchni biologicznie czynnej nie mniejszy niż 50% działki budowlanej;</w:t>
      </w:r>
    </w:p>
    <w:p w14:paraId="295613A8" w14:textId="77777777" w:rsidR="0058049F" w:rsidRPr="003C0AE5" w:rsidRDefault="0058049F" w:rsidP="005D1AD7">
      <w:pPr>
        <w:pStyle w:val="Akapitzlist"/>
        <w:numPr>
          <w:ilvl w:val="0"/>
          <w:numId w:val="32"/>
        </w:numPr>
        <w:tabs>
          <w:tab w:val="left" w:pos="709"/>
        </w:tabs>
        <w:spacing w:line="276" w:lineRule="auto"/>
        <w:jc w:val="both"/>
      </w:pPr>
      <w:r w:rsidRPr="003C0AE5">
        <w:t xml:space="preserve"> powierzchnię nowo wydzielonej działki budowlanej nie mniejszą niż 800 m</w:t>
      </w:r>
      <w:r w:rsidRPr="003C0AE5">
        <w:rPr>
          <w:vertAlign w:val="superscript"/>
        </w:rPr>
        <w:t>2</w:t>
      </w:r>
      <w:r w:rsidR="008B4432" w:rsidRPr="003C0AE5">
        <w:t xml:space="preserve">, z zastrzeżeniem </w:t>
      </w:r>
      <w:r w:rsidR="008B4432" w:rsidRPr="003C0AE5">
        <w:rPr>
          <w:bCs/>
        </w:rPr>
        <w:t>§ 22 pkt 2 lit. b</w:t>
      </w:r>
      <w:r w:rsidRPr="003C0AE5">
        <w:t>;</w:t>
      </w:r>
    </w:p>
    <w:p w14:paraId="663CD657" w14:textId="77777777" w:rsidR="001A7B3A" w:rsidRPr="003C0AE5" w:rsidRDefault="0058049F" w:rsidP="005D1AD7">
      <w:pPr>
        <w:pStyle w:val="Akapitzlist"/>
        <w:numPr>
          <w:ilvl w:val="0"/>
          <w:numId w:val="32"/>
        </w:numPr>
        <w:tabs>
          <w:tab w:val="left" w:pos="709"/>
        </w:tabs>
        <w:spacing w:line="276" w:lineRule="auto"/>
        <w:jc w:val="both"/>
      </w:pPr>
      <w:r w:rsidRPr="003C0AE5">
        <w:t xml:space="preserve"> liczbę miejsc parkingowych nie mniejszą niż:</w:t>
      </w:r>
      <w:r w:rsidR="007721C1" w:rsidRPr="003C0AE5">
        <w:t xml:space="preserve"> </w:t>
      </w:r>
    </w:p>
    <w:p w14:paraId="46F7BE4B" w14:textId="77777777" w:rsidR="001A7B3A" w:rsidRPr="003C0AE5" w:rsidRDefault="001A7B3A" w:rsidP="001A7B3A">
      <w:pPr>
        <w:pStyle w:val="Akapitzlist"/>
        <w:numPr>
          <w:ilvl w:val="0"/>
          <w:numId w:val="61"/>
        </w:numPr>
        <w:tabs>
          <w:tab w:val="left" w:pos="709"/>
        </w:tabs>
        <w:spacing w:line="276" w:lineRule="auto"/>
        <w:jc w:val="both"/>
      </w:pPr>
      <w:r w:rsidRPr="003C0AE5">
        <w:t xml:space="preserve">2 miejsca parkingowe na każde mieszkanie, </w:t>
      </w:r>
    </w:p>
    <w:p w14:paraId="294C124C" w14:textId="77777777" w:rsidR="0058049F" w:rsidRPr="003C0AE5" w:rsidRDefault="001A7B3A" w:rsidP="001A7B3A">
      <w:pPr>
        <w:pStyle w:val="Akapitzlist"/>
        <w:numPr>
          <w:ilvl w:val="0"/>
          <w:numId w:val="61"/>
        </w:numPr>
        <w:tabs>
          <w:tab w:val="left" w:pos="709"/>
        </w:tabs>
        <w:spacing w:line="276" w:lineRule="auto"/>
        <w:jc w:val="both"/>
      </w:pPr>
      <w:r w:rsidRPr="003C0AE5">
        <w:t>1 miejsce parkingowe na każde 30 m</w:t>
      </w:r>
      <w:r w:rsidRPr="003C0AE5">
        <w:rPr>
          <w:vertAlign w:val="superscript"/>
        </w:rPr>
        <w:t>2</w:t>
      </w:r>
      <w:r w:rsidRPr="003C0AE5">
        <w:t xml:space="preserve"> powierzchni użytkowej usług</w:t>
      </w:r>
      <w:r w:rsidR="007721C1" w:rsidRPr="003C0AE5">
        <w:t>.</w:t>
      </w:r>
    </w:p>
    <w:p w14:paraId="6666B949" w14:textId="77777777" w:rsidR="0058049F" w:rsidRPr="003C0AE5" w:rsidRDefault="0058049F" w:rsidP="002748B7">
      <w:pPr>
        <w:tabs>
          <w:tab w:val="left" w:pos="709"/>
        </w:tabs>
        <w:spacing w:line="276" w:lineRule="auto"/>
        <w:jc w:val="both"/>
      </w:pPr>
    </w:p>
    <w:p w14:paraId="0DDF10E5" w14:textId="77777777" w:rsidR="0058049F" w:rsidRPr="003C0AE5" w:rsidRDefault="0058049F" w:rsidP="0058049F">
      <w:pPr>
        <w:tabs>
          <w:tab w:val="left" w:pos="709"/>
        </w:tabs>
        <w:spacing w:line="276" w:lineRule="auto"/>
        <w:jc w:val="both"/>
      </w:pPr>
      <w:r w:rsidRPr="003C0AE5">
        <w:rPr>
          <w:b/>
          <w:bCs/>
        </w:rPr>
        <w:t>§ </w:t>
      </w:r>
      <w:r w:rsidR="007721C1" w:rsidRPr="003C0AE5">
        <w:rPr>
          <w:b/>
          <w:bCs/>
        </w:rPr>
        <w:t>11</w:t>
      </w:r>
      <w:r w:rsidRPr="003C0AE5">
        <w:rPr>
          <w:b/>
          <w:bCs/>
        </w:rPr>
        <w:t>.</w:t>
      </w:r>
      <w:r w:rsidRPr="003C0AE5">
        <w:t xml:space="preserve"> Na terenie zabudowy </w:t>
      </w:r>
      <w:r w:rsidR="007721C1" w:rsidRPr="003C0AE5">
        <w:t>zagrodowej</w:t>
      </w:r>
      <w:r w:rsidRPr="003C0AE5">
        <w:t xml:space="preserve">, oznaczonych na rysunku planu </w:t>
      </w:r>
      <w:r w:rsidR="001A7B3A" w:rsidRPr="003C0AE5">
        <w:t xml:space="preserve">symbolami </w:t>
      </w:r>
      <w:r w:rsidR="00844E86" w:rsidRPr="003C0AE5">
        <w:rPr>
          <w:b/>
        </w:rPr>
        <w:t>1</w:t>
      </w:r>
      <w:r w:rsidR="00B06D00">
        <w:rPr>
          <w:b/>
        </w:rPr>
        <w:t xml:space="preserve">RZM, 2RZM, </w:t>
      </w:r>
      <w:r w:rsidR="00844E86" w:rsidRPr="003C0AE5">
        <w:rPr>
          <w:b/>
        </w:rPr>
        <w:t>3</w:t>
      </w:r>
      <w:r w:rsidR="000D1EC6" w:rsidRPr="003C0AE5">
        <w:rPr>
          <w:b/>
          <w:bCs/>
        </w:rPr>
        <w:t>RZM</w:t>
      </w:r>
      <w:r w:rsidRPr="003C0AE5">
        <w:rPr>
          <w:b/>
          <w:bCs/>
        </w:rPr>
        <w:t>,</w:t>
      </w:r>
      <w:r w:rsidRPr="003C0AE5">
        <w:t xml:space="preserve"> ustala się następujące zasady kształtowania zabudowy oraz wskaźniki zagospodarowania terenu:</w:t>
      </w:r>
    </w:p>
    <w:p w14:paraId="4197DFD5" w14:textId="77777777" w:rsidR="0058049F" w:rsidRPr="003C0AE5" w:rsidRDefault="0058049F" w:rsidP="005D1AD7">
      <w:pPr>
        <w:pStyle w:val="Akapitzlist"/>
        <w:numPr>
          <w:ilvl w:val="0"/>
          <w:numId w:val="37"/>
        </w:numPr>
        <w:tabs>
          <w:tab w:val="left" w:pos="709"/>
        </w:tabs>
        <w:spacing w:line="276" w:lineRule="auto"/>
        <w:jc w:val="both"/>
      </w:pPr>
      <w:r w:rsidRPr="003C0AE5">
        <w:t>lokalizację:</w:t>
      </w:r>
    </w:p>
    <w:p w14:paraId="7A72C285" w14:textId="77777777" w:rsidR="0058049F" w:rsidRPr="003C0AE5" w:rsidRDefault="00FC38E1" w:rsidP="005D1AD7">
      <w:pPr>
        <w:pStyle w:val="Akapitzlist"/>
        <w:numPr>
          <w:ilvl w:val="0"/>
          <w:numId w:val="38"/>
        </w:numPr>
        <w:spacing w:line="276" w:lineRule="auto"/>
        <w:jc w:val="both"/>
      </w:pPr>
      <w:r w:rsidRPr="003C0AE5">
        <w:t>budynk</w:t>
      </w:r>
      <w:r>
        <w:t>ów</w:t>
      </w:r>
      <w:r w:rsidRPr="003C0AE5">
        <w:t xml:space="preserve"> mieszkaln</w:t>
      </w:r>
      <w:r>
        <w:t>ych</w:t>
      </w:r>
      <w:r w:rsidRPr="003C0AE5">
        <w:t xml:space="preserve"> jednorodzinn</w:t>
      </w:r>
      <w:r>
        <w:t>ych</w:t>
      </w:r>
      <w:r w:rsidRPr="003C0AE5">
        <w:t xml:space="preserve"> </w:t>
      </w:r>
      <w:r w:rsidR="0058049F" w:rsidRPr="003C0AE5">
        <w:t>wolnostojąc</w:t>
      </w:r>
      <w:r>
        <w:t>ych</w:t>
      </w:r>
      <w:r w:rsidR="007721C1" w:rsidRPr="003C0AE5">
        <w:t>,</w:t>
      </w:r>
    </w:p>
    <w:p w14:paraId="1F9D67D9" w14:textId="77777777" w:rsidR="007721C1" w:rsidRPr="003C0AE5" w:rsidRDefault="007721C1" w:rsidP="005D1AD7">
      <w:pPr>
        <w:pStyle w:val="Akapitzlist"/>
        <w:numPr>
          <w:ilvl w:val="0"/>
          <w:numId w:val="38"/>
        </w:numPr>
        <w:tabs>
          <w:tab w:val="left" w:pos="709"/>
        </w:tabs>
        <w:spacing w:line="276" w:lineRule="auto"/>
        <w:jc w:val="both"/>
      </w:pPr>
      <w:r w:rsidRPr="003C0AE5">
        <w:t xml:space="preserve">budynków gospodarczych i budowli rolniczych, w tym inwentarskich, z wyłączeniem przedsięwzięć mogących zawsze znacząco oddziaływać na środowisko, </w:t>
      </w:r>
    </w:p>
    <w:p w14:paraId="74A5A94D" w14:textId="77777777" w:rsidR="0058049F" w:rsidRPr="003C0AE5" w:rsidRDefault="005368F5" w:rsidP="005D1AD7">
      <w:pPr>
        <w:pStyle w:val="Akapitzlist"/>
        <w:numPr>
          <w:ilvl w:val="0"/>
          <w:numId w:val="38"/>
        </w:numPr>
        <w:tabs>
          <w:tab w:val="left" w:pos="709"/>
        </w:tabs>
        <w:spacing w:line="276" w:lineRule="auto"/>
        <w:jc w:val="both"/>
      </w:pPr>
      <w:r w:rsidRPr="003C0AE5">
        <w:t>urządzeń budowlanych;</w:t>
      </w:r>
    </w:p>
    <w:p w14:paraId="125CD507" w14:textId="77777777" w:rsidR="0058049F" w:rsidRPr="003C0AE5" w:rsidRDefault="0058049F" w:rsidP="005D1AD7">
      <w:pPr>
        <w:pStyle w:val="Akapitzlist"/>
        <w:numPr>
          <w:ilvl w:val="0"/>
          <w:numId w:val="37"/>
        </w:numPr>
        <w:tabs>
          <w:tab w:val="left" w:pos="709"/>
        </w:tabs>
        <w:spacing w:line="276" w:lineRule="auto"/>
        <w:jc w:val="both"/>
      </w:pPr>
      <w:r w:rsidRPr="003C0AE5">
        <w:t>dopuszczenie lokalizacji:</w:t>
      </w:r>
    </w:p>
    <w:p w14:paraId="0E65304F" w14:textId="77777777" w:rsidR="0058049F" w:rsidRPr="003C0AE5" w:rsidRDefault="0058049F" w:rsidP="005D1AD7">
      <w:pPr>
        <w:pStyle w:val="Akapitzlist"/>
        <w:numPr>
          <w:ilvl w:val="0"/>
          <w:numId w:val="39"/>
        </w:numPr>
        <w:tabs>
          <w:tab w:val="left" w:pos="709"/>
        </w:tabs>
        <w:spacing w:line="276" w:lineRule="auto"/>
        <w:jc w:val="both"/>
      </w:pPr>
      <w:r w:rsidRPr="003C0AE5">
        <w:t xml:space="preserve">usług w wydzielonym w budynku mieszkalnym jednorodzinnym lokalu użytkowym zgodnie z przepisami odrębnymi, z zastrzeżeniem </w:t>
      </w:r>
      <w:r w:rsidR="00311AF9" w:rsidRPr="003C0AE5">
        <w:rPr>
          <w:bCs/>
        </w:rPr>
        <w:t>§ 23 pkt 3 lit. a</w:t>
      </w:r>
      <w:r w:rsidR="007721C1" w:rsidRPr="003C0AE5">
        <w:t>,</w:t>
      </w:r>
    </w:p>
    <w:p w14:paraId="5AFAF41B" w14:textId="77777777" w:rsidR="007721C1" w:rsidRPr="003C0AE5" w:rsidRDefault="007721C1" w:rsidP="005D1AD7">
      <w:pPr>
        <w:pStyle w:val="Akapitzlist"/>
        <w:numPr>
          <w:ilvl w:val="0"/>
          <w:numId w:val="39"/>
        </w:numPr>
        <w:tabs>
          <w:tab w:val="left" w:pos="709"/>
        </w:tabs>
        <w:spacing w:line="276" w:lineRule="auto"/>
        <w:jc w:val="both"/>
      </w:pPr>
      <w:r w:rsidRPr="003C0AE5">
        <w:t>usług agroturystyki</w:t>
      </w:r>
      <w:r w:rsidR="001D3851" w:rsidRPr="003C0AE5">
        <w:t>,</w:t>
      </w:r>
    </w:p>
    <w:p w14:paraId="68738C7E" w14:textId="77777777" w:rsidR="002B745E" w:rsidRPr="003C0AE5" w:rsidRDefault="002B745E" w:rsidP="002B745E">
      <w:pPr>
        <w:pStyle w:val="Akapitzlist"/>
        <w:numPr>
          <w:ilvl w:val="0"/>
          <w:numId w:val="39"/>
        </w:numPr>
        <w:tabs>
          <w:tab w:val="left" w:pos="709"/>
        </w:tabs>
        <w:spacing w:line="276" w:lineRule="auto"/>
        <w:jc w:val="both"/>
      </w:pPr>
      <w:r w:rsidRPr="003C0AE5">
        <w:t>wiat lub altan,</w:t>
      </w:r>
    </w:p>
    <w:p w14:paraId="33E1B210" w14:textId="77777777" w:rsidR="002B745E" w:rsidRPr="003C0AE5" w:rsidRDefault="002B745E" w:rsidP="002B745E">
      <w:pPr>
        <w:pStyle w:val="Akapitzlist"/>
        <w:numPr>
          <w:ilvl w:val="0"/>
          <w:numId w:val="39"/>
        </w:numPr>
        <w:tabs>
          <w:tab w:val="left" w:pos="709"/>
        </w:tabs>
        <w:spacing w:line="276" w:lineRule="auto"/>
        <w:jc w:val="both"/>
      </w:pPr>
      <w:r w:rsidRPr="003C0AE5">
        <w:lastRenderedPageBreak/>
        <w:t>garaży,</w:t>
      </w:r>
    </w:p>
    <w:p w14:paraId="7478E60D" w14:textId="77777777" w:rsidR="0062684A" w:rsidRPr="003C0AE5" w:rsidRDefault="0062684A" w:rsidP="002B745E">
      <w:pPr>
        <w:pStyle w:val="Akapitzlist"/>
        <w:numPr>
          <w:ilvl w:val="0"/>
          <w:numId w:val="39"/>
        </w:numPr>
        <w:tabs>
          <w:tab w:val="left" w:pos="709"/>
        </w:tabs>
        <w:spacing w:line="276" w:lineRule="auto"/>
        <w:jc w:val="both"/>
      </w:pPr>
      <w:r w:rsidRPr="003C0AE5">
        <w:t>stawów i zbiorników wodnych,</w:t>
      </w:r>
    </w:p>
    <w:p w14:paraId="5D1E838C" w14:textId="77777777" w:rsidR="0062684A" w:rsidRPr="003C0AE5" w:rsidRDefault="0062684A" w:rsidP="0062684A">
      <w:pPr>
        <w:pStyle w:val="Akapitzlist"/>
        <w:numPr>
          <w:ilvl w:val="0"/>
          <w:numId w:val="39"/>
        </w:numPr>
        <w:tabs>
          <w:tab w:val="left" w:pos="709"/>
        </w:tabs>
        <w:spacing w:line="276" w:lineRule="auto"/>
        <w:jc w:val="both"/>
      </w:pPr>
      <w:r w:rsidRPr="003C0AE5">
        <w:t>przydomowych basenów o powierzchni do 50 m</w:t>
      </w:r>
      <w:r w:rsidRPr="003C0AE5">
        <w:rPr>
          <w:vertAlign w:val="superscript"/>
        </w:rPr>
        <w:t>2</w:t>
      </w:r>
      <w:r w:rsidRPr="003C0AE5">
        <w:t>,</w:t>
      </w:r>
    </w:p>
    <w:p w14:paraId="76A97164" w14:textId="77777777" w:rsidR="0062684A" w:rsidRPr="003C0AE5" w:rsidRDefault="0062684A" w:rsidP="0062684A">
      <w:pPr>
        <w:pStyle w:val="Akapitzlist"/>
        <w:numPr>
          <w:ilvl w:val="0"/>
          <w:numId w:val="39"/>
        </w:numPr>
        <w:tabs>
          <w:tab w:val="left" w:pos="709"/>
        </w:tabs>
        <w:spacing w:line="276" w:lineRule="auto"/>
        <w:jc w:val="both"/>
      </w:pPr>
      <w:r w:rsidRPr="003C0AE5">
        <w:t>oczek wodnych o powierzchni do 50 m</w:t>
      </w:r>
      <w:r w:rsidRPr="003C0AE5">
        <w:rPr>
          <w:vertAlign w:val="superscript"/>
        </w:rPr>
        <w:t>2</w:t>
      </w:r>
      <w:r w:rsidRPr="003C0AE5">
        <w:t>,</w:t>
      </w:r>
    </w:p>
    <w:p w14:paraId="5D6FF9DE" w14:textId="77777777" w:rsidR="002B745E" w:rsidRPr="003C0AE5" w:rsidRDefault="002B745E" w:rsidP="002B745E">
      <w:pPr>
        <w:pStyle w:val="Akapitzlist"/>
        <w:numPr>
          <w:ilvl w:val="0"/>
          <w:numId w:val="39"/>
        </w:numPr>
        <w:tabs>
          <w:tab w:val="left" w:pos="709"/>
        </w:tabs>
        <w:spacing w:line="276" w:lineRule="auto"/>
        <w:jc w:val="both"/>
      </w:pPr>
      <w:r w:rsidRPr="003C0AE5">
        <w:t>przydomowych tarasów naziemnych,</w:t>
      </w:r>
    </w:p>
    <w:p w14:paraId="2BD1B342" w14:textId="77777777" w:rsidR="0062684A" w:rsidRPr="003C0AE5" w:rsidRDefault="0062684A" w:rsidP="0062684A">
      <w:pPr>
        <w:pStyle w:val="Akapitzlist"/>
        <w:numPr>
          <w:ilvl w:val="0"/>
          <w:numId w:val="39"/>
        </w:numPr>
        <w:tabs>
          <w:tab w:val="left" w:pos="709"/>
        </w:tabs>
        <w:spacing w:line="276" w:lineRule="auto"/>
        <w:jc w:val="both"/>
      </w:pPr>
      <w:r w:rsidRPr="003C0AE5">
        <w:t>ganków,</w:t>
      </w:r>
    </w:p>
    <w:p w14:paraId="26D6BD40" w14:textId="77777777" w:rsidR="0062684A" w:rsidRPr="003C0AE5" w:rsidRDefault="0062684A" w:rsidP="0062684A">
      <w:pPr>
        <w:pStyle w:val="Akapitzlist"/>
        <w:numPr>
          <w:ilvl w:val="0"/>
          <w:numId w:val="39"/>
        </w:numPr>
        <w:tabs>
          <w:tab w:val="left" w:pos="709"/>
        </w:tabs>
        <w:spacing w:line="276" w:lineRule="auto"/>
        <w:jc w:val="both"/>
      </w:pPr>
      <w:r w:rsidRPr="003C0AE5">
        <w:t>ogrodów zimowych,</w:t>
      </w:r>
    </w:p>
    <w:p w14:paraId="172704AA" w14:textId="77777777" w:rsidR="002B745E" w:rsidRPr="003C0AE5" w:rsidRDefault="002B745E" w:rsidP="002B745E">
      <w:pPr>
        <w:pStyle w:val="Akapitzlist"/>
        <w:numPr>
          <w:ilvl w:val="0"/>
          <w:numId w:val="39"/>
        </w:numPr>
        <w:tabs>
          <w:tab w:val="left" w:pos="709"/>
        </w:tabs>
        <w:spacing w:line="276" w:lineRule="auto"/>
        <w:jc w:val="both"/>
      </w:pPr>
      <w:r w:rsidRPr="003C0AE5">
        <w:t>schronów o powierzchni użytkowej do 35 m</w:t>
      </w:r>
      <w:r w:rsidRPr="003C0AE5">
        <w:rPr>
          <w:vertAlign w:val="superscript"/>
        </w:rPr>
        <w:t>2</w:t>
      </w:r>
      <w:r w:rsidRPr="003C0AE5">
        <w:t>,</w:t>
      </w:r>
    </w:p>
    <w:p w14:paraId="4EEA9B04" w14:textId="77777777" w:rsidR="005B6373" w:rsidRPr="003C0AE5" w:rsidRDefault="005B6373" w:rsidP="005D1AD7">
      <w:pPr>
        <w:pStyle w:val="Akapitzlist"/>
        <w:numPr>
          <w:ilvl w:val="0"/>
          <w:numId w:val="39"/>
        </w:numPr>
        <w:tabs>
          <w:tab w:val="left" w:pos="709"/>
        </w:tabs>
        <w:spacing w:line="276" w:lineRule="auto"/>
        <w:jc w:val="both"/>
      </w:pPr>
      <w:r w:rsidRPr="003C0AE5">
        <w:t>obiektów małej architektury,</w:t>
      </w:r>
    </w:p>
    <w:p w14:paraId="1949B735" w14:textId="77777777" w:rsidR="0058049F" w:rsidRPr="003C0AE5" w:rsidRDefault="0058049F" w:rsidP="005D1AD7">
      <w:pPr>
        <w:pStyle w:val="Akapitzlist"/>
        <w:numPr>
          <w:ilvl w:val="0"/>
          <w:numId w:val="39"/>
        </w:numPr>
        <w:tabs>
          <w:tab w:val="left" w:pos="709"/>
        </w:tabs>
        <w:spacing w:line="276" w:lineRule="auto"/>
        <w:jc w:val="both"/>
      </w:pPr>
      <w:r w:rsidRPr="003C0AE5">
        <w:t>obiektów i sieci infrastruktury technicznej</w:t>
      </w:r>
      <w:r w:rsidR="00B06D00">
        <w:t xml:space="preserve">, z </w:t>
      </w:r>
      <w:r w:rsidR="00FC38E1">
        <w:t xml:space="preserve">uwzględnieniem zapisów </w:t>
      </w:r>
      <w:r w:rsidR="00B06D00">
        <w:rPr>
          <w:b/>
          <w:bCs/>
        </w:rPr>
        <w:t xml:space="preserve">§ 23 </w:t>
      </w:r>
      <w:r w:rsidR="00B06D00">
        <w:rPr>
          <w:bCs/>
        </w:rPr>
        <w:t>pkt 3 lit. f</w:t>
      </w:r>
      <w:r w:rsidRPr="003C0AE5">
        <w:t xml:space="preserve">; </w:t>
      </w:r>
    </w:p>
    <w:p w14:paraId="3C061C0F" w14:textId="77777777" w:rsidR="005B6373" w:rsidRPr="003C0AE5" w:rsidRDefault="005B6373" w:rsidP="005D1AD7">
      <w:pPr>
        <w:pStyle w:val="Akapitzlist"/>
        <w:numPr>
          <w:ilvl w:val="0"/>
          <w:numId w:val="37"/>
        </w:numPr>
        <w:tabs>
          <w:tab w:val="left" w:pos="709"/>
        </w:tabs>
        <w:spacing w:line="276" w:lineRule="auto"/>
        <w:jc w:val="both"/>
      </w:pPr>
      <w:r w:rsidRPr="003C0AE5">
        <w:t>zakaz lokalizacji obiektów budowlanych niewymienionych w pkt 1 i 2;</w:t>
      </w:r>
    </w:p>
    <w:p w14:paraId="516F40F1" w14:textId="77777777" w:rsidR="00310958" w:rsidRDefault="0058049F" w:rsidP="005D1AD7">
      <w:pPr>
        <w:pStyle w:val="Akapitzlist"/>
        <w:numPr>
          <w:ilvl w:val="0"/>
          <w:numId w:val="37"/>
        </w:numPr>
        <w:tabs>
          <w:tab w:val="left" w:pos="709"/>
        </w:tabs>
        <w:spacing w:line="276" w:lineRule="auto"/>
        <w:jc w:val="both"/>
      </w:pPr>
      <w:r w:rsidRPr="003C0AE5">
        <w:t>geometrię dachów:</w:t>
      </w:r>
      <w:r w:rsidR="001D3851" w:rsidRPr="003C0AE5">
        <w:t xml:space="preserve"> </w:t>
      </w:r>
    </w:p>
    <w:p w14:paraId="341B410E" w14:textId="77777777" w:rsidR="00310958" w:rsidRDefault="001D3851" w:rsidP="00310958">
      <w:pPr>
        <w:pStyle w:val="Akapitzlist"/>
        <w:numPr>
          <w:ilvl w:val="0"/>
          <w:numId w:val="65"/>
        </w:numPr>
        <w:tabs>
          <w:tab w:val="left" w:pos="709"/>
        </w:tabs>
        <w:spacing w:line="276" w:lineRule="auto"/>
        <w:jc w:val="both"/>
      </w:pPr>
      <w:r w:rsidRPr="003C0AE5">
        <w:t>dachy płaskie lub</w:t>
      </w:r>
    </w:p>
    <w:p w14:paraId="149B9852" w14:textId="77777777" w:rsidR="0058049F" w:rsidRPr="003C0AE5" w:rsidRDefault="00310958" w:rsidP="00310958">
      <w:pPr>
        <w:pStyle w:val="Akapitzlist"/>
        <w:numPr>
          <w:ilvl w:val="0"/>
          <w:numId w:val="65"/>
        </w:numPr>
        <w:tabs>
          <w:tab w:val="left" w:pos="709"/>
        </w:tabs>
        <w:spacing w:line="276" w:lineRule="auto"/>
        <w:jc w:val="both"/>
      </w:pPr>
      <w:r>
        <w:t>dachy</w:t>
      </w:r>
      <w:r w:rsidR="001D3851" w:rsidRPr="003C0AE5">
        <w:t xml:space="preserve"> strome dwu lub wielospadowe, o kącie nachylenia połaci dachowych </w:t>
      </w:r>
      <w:r w:rsidR="00462DED">
        <w:t>2</w:t>
      </w:r>
      <w:r w:rsidR="00462DED" w:rsidRPr="003C0AE5">
        <w:t>0</w:t>
      </w:r>
      <w:r w:rsidR="00462438" w:rsidRPr="003C0AE5">
        <w:t>°</w:t>
      </w:r>
      <w:r w:rsidR="001D3851" w:rsidRPr="003C0AE5">
        <w:t>-45</w:t>
      </w:r>
      <w:r w:rsidR="00462438" w:rsidRPr="003C0AE5">
        <w:t>°</w:t>
      </w:r>
      <w:r w:rsidR="001D3851" w:rsidRPr="003C0AE5">
        <w:t>;</w:t>
      </w:r>
    </w:p>
    <w:p w14:paraId="302F3A49" w14:textId="77777777" w:rsidR="0058049F" w:rsidRPr="003C0AE5" w:rsidRDefault="0058049F" w:rsidP="005D1AD7">
      <w:pPr>
        <w:pStyle w:val="Akapitzlist"/>
        <w:numPr>
          <w:ilvl w:val="0"/>
          <w:numId w:val="37"/>
        </w:numPr>
        <w:tabs>
          <w:tab w:val="left" w:pos="709"/>
        </w:tabs>
        <w:spacing w:line="276" w:lineRule="auto"/>
        <w:jc w:val="both"/>
      </w:pPr>
      <w:r w:rsidRPr="003C0AE5">
        <w:t>wysokość dla:</w:t>
      </w:r>
    </w:p>
    <w:p w14:paraId="1EDBDAB6" w14:textId="77777777" w:rsidR="0058049F" w:rsidRPr="003C0AE5" w:rsidRDefault="0058049F" w:rsidP="005D1AD7">
      <w:pPr>
        <w:pStyle w:val="Akapitzlist"/>
        <w:numPr>
          <w:ilvl w:val="0"/>
          <w:numId w:val="41"/>
        </w:numPr>
        <w:tabs>
          <w:tab w:val="left" w:pos="709"/>
        </w:tabs>
        <w:spacing w:line="276" w:lineRule="auto"/>
        <w:jc w:val="both"/>
      </w:pPr>
      <w:r w:rsidRPr="003C0AE5">
        <w:t>budynków mieszkalnych– do dwóch kondygnacji nadziemnych oraz nie więcej niż 9 m</w:t>
      </w:r>
      <w:r w:rsidR="009215B7" w:rsidRPr="003C0AE5">
        <w:t>,</w:t>
      </w:r>
      <w:r w:rsidRPr="003C0AE5">
        <w:t xml:space="preserve"> </w:t>
      </w:r>
    </w:p>
    <w:p w14:paraId="736249F0" w14:textId="77777777" w:rsidR="0058049F" w:rsidRPr="003C0AE5" w:rsidRDefault="0058049F" w:rsidP="005D1AD7">
      <w:pPr>
        <w:pStyle w:val="Akapitzlist"/>
        <w:numPr>
          <w:ilvl w:val="0"/>
          <w:numId w:val="41"/>
        </w:numPr>
        <w:tabs>
          <w:tab w:val="left" w:pos="709"/>
        </w:tabs>
        <w:spacing w:line="276" w:lineRule="auto"/>
        <w:jc w:val="both"/>
      </w:pPr>
      <w:r w:rsidRPr="003C0AE5">
        <w:t xml:space="preserve">budynków </w:t>
      </w:r>
      <w:r w:rsidR="00462438" w:rsidRPr="003C0AE5">
        <w:t xml:space="preserve">i budowli </w:t>
      </w:r>
      <w:r w:rsidRPr="003C0AE5">
        <w:t>gospodarcz</w:t>
      </w:r>
      <w:r w:rsidR="009215B7" w:rsidRPr="003C0AE5">
        <w:t xml:space="preserve">ych </w:t>
      </w:r>
      <w:r w:rsidRPr="003C0AE5">
        <w:t xml:space="preserve">– nie więcej niż </w:t>
      </w:r>
      <w:r w:rsidR="00462438" w:rsidRPr="003C0AE5">
        <w:t>12 m</w:t>
      </w:r>
      <w:r w:rsidR="009215B7" w:rsidRPr="003C0AE5">
        <w:t>,</w:t>
      </w:r>
      <w:r w:rsidRPr="003C0AE5">
        <w:t xml:space="preserve"> </w:t>
      </w:r>
    </w:p>
    <w:p w14:paraId="1CBB6384" w14:textId="77777777" w:rsidR="0058049F" w:rsidRPr="003C0AE5" w:rsidRDefault="009215B7" w:rsidP="005D1AD7">
      <w:pPr>
        <w:pStyle w:val="Akapitzlist"/>
        <w:numPr>
          <w:ilvl w:val="0"/>
          <w:numId w:val="41"/>
        </w:numPr>
        <w:tabs>
          <w:tab w:val="left" w:pos="709"/>
        </w:tabs>
        <w:spacing w:line="276" w:lineRule="auto"/>
        <w:jc w:val="both"/>
      </w:pPr>
      <w:r w:rsidRPr="003C0AE5">
        <w:t xml:space="preserve">garaży i </w:t>
      </w:r>
      <w:r w:rsidR="0058049F" w:rsidRPr="003C0AE5">
        <w:t xml:space="preserve">wiat </w:t>
      </w:r>
      <w:r w:rsidR="009727B2" w:rsidRPr="003C0AE5">
        <w:t xml:space="preserve">oraz pozostałych obiektów budowlanych </w:t>
      </w:r>
      <w:r w:rsidR="0058049F" w:rsidRPr="003C0AE5">
        <w:t xml:space="preserve">– do </w:t>
      </w:r>
      <w:r w:rsidRPr="003C0AE5">
        <w:t>6</w:t>
      </w:r>
      <w:r w:rsidR="0058049F" w:rsidRPr="003C0AE5">
        <w:t xml:space="preserve"> m; </w:t>
      </w:r>
    </w:p>
    <w:p w14:paraId="5BE58502" w14:textId="77777777" w:rsidR="0058049F" w:rsidRPr="003C0AE5" w:rsidRDefault="0058049F" w:rsidP="005D1AD7">
      <w:pPr>
        <w:pStyle w:val="Akapitzlist"/>
        <w:numPr>
          <w:ilvl w:val="0"/>
          <w:numId w:val="37"/>
        </w:numPr>
        <w:tabs>
          <w:tab w:val="left" w:pos="709"/>
        </w:tabs>
        <w:spacing w:line="276" w:lineRule="auto"/>
        <w:jc w:val="both"/>
      </w:pPr>
      <w:r w:rsidRPr="003C0AE5">
        <w:t xml:space="preserve">intensywność zabudowy jako wskaźnik powierzchni całkowitej zabudowy w odniesieniu do powierzchni działki budowlanej od 0,01 do </w:t>
      </w:r>
      <w:r w:rsidR="00462438" w:rsidRPr="003C0AE5">
        <w:t>0,8</w:t>
      </w:r>
      <w:r w:rsidRPr="003C0AE5">
        <w:t xml:space="preserve">; </w:t>
      </w:r>
    </w:p>
    <w:p w14:paraId="0F2C9790" w14:textId="77777777" w:rsidR="0058049F" w:rsidRPr="003C0AE5" w:rsidRDefault="0058049F" w:rsidP="005D1AD7">
      <w:pPr>
        <w:pStyle w:val="Akapitzlist"/>
        <w:numPr>
          <w:ilvl w:val="0"/>
          <w:numId w:val="37"/>
        </w:numPr>
        <w:tabs>
          <w:tab w:val="left" w:pos="709"/>
        </w:tabs>
        <w:spacing w:line="276" w:lineRule="auto"/>
        <w:jc w:val="both"/>
      </w:pPr>
      <w:r w:rsidRPr="003C0AE5">
        <w:t xml:space="preserve">powierzchnię zabudowy nie większą niż </w:t>
      </w:r>
      <w:r w:rsidR="00462438" w:rsidRPr="003C0AE5">
        <w:t>4</w:t>
      </w:r>
      <w:r w:rsidRPr="003C0AE5">
        <w:t xml:space="preserve">0% działki budowlanej; </w:t>
      </w:r>
    </w:p>
    <w:p w14:paraId="3CBF3020" w14:textId="77777777" w:rsidR="0058049F" w:rsidRPr="003C0AE5" w:rsidRDefault="0058049F" w:rsidP="005D1AD7">
      <w:pPr>
        <w:pStyle w:val="Akapitzlist"/>
        <w:numPr>
          <w:ilvl w:val="0"/>
          <w:numId w:val="37"/>
        </w:numPr>
        <w:tabs>
          <w:tab w:val="left" w:pos="709"/>
        </w:tabs>
        <w:spacing w:line="276" w:lineRule="auto"/>
        <w:jc w:val="both"/>
      </w:pPr>
      <w:r w:rsidRPr="003C0AE5">
        <w:t xml:space="preserve"> udział powierzchni biologicznie czynnej nie mniejszy niż </w:t>
      </w:r>
      <w:r w:rsidR="00462438" w:rsidRPr="003C0AE5">
        <w:t>3</w:t>
      </w:r>
      <w:r w:rsidRPr="003C0AE5">
        <w:t>0% działki budowlanej;</w:t>
      </w:r>
    </w:p>
    <w:p w14:paraId="0DA61A0A" w14:textId="77777777" w:rsidR="008B4432" w:rsidRPr="003C0AE5" w:rsidRDefault="00E667EF" w:rsidP="005D1AD7">
      <w:pPr>
        <w:pStyle w:val="Akapitzlist"/>
        <w:numPr>
          <w:ilvl w:val="0"/>
          <w:numId w:val="37"/>
        </w:numPr>
        <w:tabs>
          <w:tab w:val="left" w:pos="709"/>
        </w:tabs>
        <w:spacing w:line="276" w:lineRule="auto"/>
        <w:jc w:val="both"/>
      </w:pPr>
      <w:r w:rsidRPr="003C0AE5">
        <w:t>powierzchnię nowo wydzielonej działki</w:t>
      </w:r>
      <w:r w:rsidR="00FE0EB3" w:rsidRPr="003C0AE5">
        <w:t xml:space="preserve"> budowlanej</w:t>
      </w:r>
      <w:r w:rsidRPr="003C0AE5">
        <w:t xml:space="preserve"> </w:t>
      </w:r>
      <w:r w:rsidR="00FE0EB3" w:rsidRPr="003C0AE5">
        <w:t>nie mniejszą niż 3000 m</w:t>
      </w:r>
      <w:r w:rsidR="00FE0EB3" w:rsidRPr="003C0AE5">
        <w:rPr>
          <w:vertAlign w:val="superscript"/>
        </w:rPr>
        <w:t>2</w:t>
      </w:r>
      <w:r w:rsidR="00FE0EB3" w:rsidRPr="003C0AE5">
        <w:t>,</w:t>
      </w:r>
      <w:r w:rsidR="008B4432" w:rsidRPr="003C0AE5">
        <w:t xml:space="preserve"> z zastrzeżeniem </w:t>
      </w:r>
      <w:r w:rsidR="008B4432" w:rsidRPr="003C0AE5">
        <w:rPr>
          <w:bCs/>
        </w:rPr>
        <w:t>§ 22 pkt 2 lit. b;</w:t>
      </w:r>
    </w:p>
    <w:p w14:paraId="3841A004" w14:textId="77777777" w:rsidR="0058049F" w:rsidRPr="003C0AE5" w:rsidRDefault="0058049F" w:rsidP="005D1AD7">
      <w:pPr>
        <w:pStyle w:val="Akapitzlist"/>
        <w:numPr>
          <w:ilvl w:val="0"/>
          <w:numId w:val="37"/>
        </w:numPr>
        <w:tabs>
          <w:tab w:val="left" w:pos="709"/>
        </w:tabs>
        <w:spacing w:line="276" w:lineRule="auto"/>
        <w:jc w:val="both"/>
      </w:pPr>
      <w:r w:rsidRPr="003C0AE5">
        <w:t>liczbę miejsc parkingowych nie mniejszą niż:</w:t>
      </w:r>
    </w:p>
    <w:p w14:paraId="48A47DA3" w14:textId="77777777" w:rsidR="0058049F" w:rsidRPr="003C0AE5" w:rsidRDefault="0058049F" w:rsidP="005D1AD7">
      <w:pPr>
        <w:pStyle w:val="Akapitzlist"/>
        <w:numPr>
          <w:ilvl w:val="0"/>
          <w:numId w:val="36"/>
        </w:numPr>
        <w:tabs>
          <w:tab w:val="left" w:pos="709"/>
        </w:tabs>
        <w:spacing w:line="276" w:lineRule="auto"/>
        <w:jc w:val="both"/>
      </w:pPr>
      <w:r w:rsidRPr="003C0AE5">
        <w:t xml:space="preserve">2 miejsca parkingowe na każde mieszkanie, </w:t>
      </w:r>
    </w:p>
    <w:p w14:paraId="6974BB4A" w14:textId="77777777" w:rsidR="007721C1" w:rsidRPr="003C0AE5" w:rsidRDefault="0058049F" w:rsidP="005D1AD7">
      <w:pPr>
        <w:pStyle w:val="Akapitzlist"/>
        <w:numPr>
          <w:ilvl w:val="0"/>
          <w:numId w:val="36"/>
        </w:numPr>
        <w:tabs>
          <w:tab w:val="left" w:pos="709"/>
        </w:tabs>
        <w:spacing w:line="276" w:lineRule="auto"/>
        <w:jc w:val="both"/>
      </w:pPr>
      <w:r w:rsidRPr="003C0AE5">
        <w:t>1 miejsce parkingowe na każde 30 m</w:t>
      </w:r>
      <w:r w:rsidRPr="003C0AE5">
        <w:rPr>
          <w:vertAlign w:val="superscript"/>
        </w:rPr>
        <w:t>2</w:t>
      </w:r>
      <w:r w:rsidRPr="003C0AE5">
        <w:t xml:space="preserve"> powierzchni użytkowej usług</w:t>
      </w:r>
      <w:r w:rsidR="007721C1" w:rsidRPr="003C0AE5">
        <w:t>;</w:t>
      </w:r>
    </w:p>
    <w:p w14:paraId="3E42075C" w14:textId="77777777" w:rsidR="0058049F" w:rsidRPr="003C0AE5" w:rsidRDefault="007721C1" w:rsidP="005D1AD7">
      <w:pPr>
        <w:pStyle w:val="Akapitzlist"/>
        <w:numPr>
          <w:ilvl w:val="0"/>
          <w:numId w:val="36"/>
        </w:numPr>
        <w:tabs>
          <w:tab w:val="left" w:pos="709"/>
        </w:tabs>
        <w:spacing w:line="276" w:lineRule="auto"/>
        <w:jc w:val="both"/>
      </w:pPr>
      <w:r w:rsidRPr="003C0AE5">
        <w:t>1 miejsce parkingowe na każde 4 miejsca noclegowe w usługach agroturystyki</w:t>
      </w:r>
      <w:r w:rsidR="0058049F" w:rsidRPr="003C0AE5">
        <w:t>.</w:t>
      </w:r>
    </w:p>
    <w:p w14:paraId="06212978" w14:textId="77777777" w:rsidR="0058049F" w:rsidRPr="003C0AE5" w:rsidRDefault="0058049F" w:rsidP="002748B7">
      <w:pPr>
        <w:tabs>
          <w:tab w:val="left" w:pos="709"/>
        </w:tabs>
        <w:spacing w:line="276" w:lineRule="auto"/>
        <w:jc w:val="both"/>
      </w:pPr>
    </w:p>
    <w:p w14:paraId="41409A4A" w14:textId="77777777" w:rsidR="0058049F" w:rsidRPr="003C0AE5" w:rsidRDefault="0058049F" w:rsidP="0058049F">
      <w:pPr>
        <w:tabs>
          <w:tab w:val="left" w:pos="709"/>
        </w:tabs>
        <w:spacing w:line="276" w:lineRule="auto"/>
        <w:jc w:val="both"/>
      </w:pPr>
      <w:r w:rsidRPr="003C0AE5">
        <w:rPr>
          <w:b/>
          <w:bCs/>
        </w:rPr>
        <w:t>§ </w:t>
      </w:r>
      <w:r w:rsidR="00462438" w:rsidRPr="003C0AE5">
        <w:rPr>
          <w:b/>
          <w:bCs/>
        </w:rPr>
        <w:t>12</w:t>
      </w:r>
      <w:r w:rsidRPr="003C0AE5">
        <w:rPr>
          <w:b/>
          <w:bCs/>
        </w:rPr>
        <w:t>.</w:t>
      </w:r>
      <w:r w:rsidRPr="003C0AE5">
        <w:t xml:space="preserve"> Na </w:t>
      </w:r>
      <w:r w:rsidR="00844E86" w:rsidRPr="003C0AE5">
        <w:t xml:space="preserve">terenie </w:t>
      </w:r>
      <w:r w:rsidR="00462438" w:rsidRPr="003C0AE5">
        <w:t>elektrowni słonecznych</w:t>
      </w:r>
      <w:r w:rsidRPr="003C0AE5">
        <w:t xml:space="preserve">, </w:t>
      </w:r>
      <w:r w:rsidR="00844E86" w:rsidRPr="003C0AE5">
        <w:t xml:space="preserve">oznaczonym </w:t>
      </w:r>
      <w:r w:rsidRPr="003C0AE5">
        <w:t xml:space="preserve">na rysunku planu </w:t>
      </w:r>
      <w:r w:rsidR="00462438" w:rsidRPr="003C0AE5">
        <w:rPr>
          <w:b/>
          <w:bCs/>
        </w:rPr>
        <w:t>PEF</w:t>
      </w:r>
      <w:r w:rsidRPr="003C0AE5">
        <w:rPr>
          <w:b/>
          <w:bCs/>
        </w:rPr>
        <w:t>,</w:t>
      </w:r>
      <w:r w:rsidRPr="003C0AE5">
        <w:t xml:space="preserve"> ustala się następujące zasady kształtowania zabudowy oraz wskaźniki zagospodarowania terenu:</w:t>
      </w:r>
    </w:p>
    <w:p w14:paraId="666BDD7A" w14:textId="77777777" w:rsidR="0058049F" w:rsidRPr="003C0AE5" w:rsidRDefault="0058049F" w:rsidP="005D1AD7">
      <w:pPr>
        <w:pStyle w:val="Akapitzlist"/>
        <w:numPr>
          <w:ilvl w:val="0"/>
          <w:numId w:val="42"/>
        </w:numPr>
        <w:tabs>
          <w:tab w:val="left" w:pos="709"/>
        </w:tabs>
        <w:spacing w:line="276" w:lineRule="auto"/>
        <w:jc w:val="both"/>
      </w:pPr>
      <w:r w:rsidRPr="003C0AE5">
        <w:t>lokalizację:</w:t>
      </w:r>
    </w:p>
    <w:p w14:paraId="531C6DEE" w14:textId="77777777" w:rsidR="0058049F" w:rsidRPr="003C0AE5" w:rsidRDefault="00C87E18" w:rsidP="005D1AD7">
      <w:pPr>
        <w:pStyle w:val="Akapitzlist"/>
        <w:numPr>
          <w:ilvl w:val="0"/>
          <w:numId w:val="43"/>
        </w:numPr>
        <w:tabs>
          <w:tab w:val="left" w:pos="709"/>
        </w:tabs>
        <w:spacing w:line="276" w:lineRule="auto"/>
        <w:jc w:val="both"/>
      </w:pPr>
      <w:r w:rsidRPr="003C0AE5">
        <w:t>wolnostojących instalacji fotowoltaicznych wytwarzających energię o łącznej mocy zainstalowanej nie większej niż 1000 kW,</w:t>
      </w:r>
    </w:p>
    <w:p w14:paraId="04B230C9" w14:textId="77777777" w:rsidR="005368F5" w:rsidRPr="003C0AE5" w:rsidRDefault="005368F5" w:rsidP="005D1AD7">
      <w:pPr>
        <w:pStyle w:val="Akapitzlist"/>
        <w:numPr>
          <w:ilvl w:val="0"/>
          <w:numId w:val="43"/>
        </w:numPr>
        <w:tabs>
          <w:tab w:val="left" w:pos="709"/>
        </w:tabs>
        <w:spacing w:line="276" w:lineRule="auto"/>
        <w:jc w:val="both"/>
      </w:pPr>
      <w:r w:rsidRPr="003C0AE5">
        <w:t>dróg montażowych oraz technologicznych,</w:t>
      </w:r>
    </w:p>
    <w:p w14:paraId="43064305" w14:textId="77777777" w:rsidR="0058049F" w:rsidRPr="003C0AE5" w:rsidRDefault="005368F5" w:rsidP="005D1AD7">
      <w:pPr>
        <w:pStyle w:val="Akapitzlist"/>
        <w:numPr>
          <w:ilvl w:val="0"/>
          <w:numId w:val="43"/>
        </w:numPr>
        <w:tabs>
          <w:tab w:val="left" w:pos="709"/>
        </w:tabs>
        <w:spacing w:line="276" w:lineRule="auto"/>
        <w:jc w:val="both"/>
      </w:pPr>
      <w:r w:rsidRPr="003C0AE5">
        <w:t>urządzeń budowlanych;</w:t>
      </w:r>
    </w:p>
    <w:p w14:paraId="6245F2E7" w14:textId="77777777" w:rsidR="0058049F" w:rsidRPr="003C0AE5" w:rsidRDefault="0058049F" w:rsidP="005D1AD7">
      <w:pPr>
        <w:pStyle w:val="Akapitzlist"/>
        <w:numPr>
          <w:ilvl w:val="0"/>
          <w:numId w:val="42"/>
        </w:numPr>
        <w:tabs>
          <w:tab w:val="left" w:pos="709"/>
        </w:tabs>
        <w:spacing w:line="276" w:lineRule="auto"/>
        <w:jc w:val="both"/>
      </w:pPr>
      <w:r w:rsidRPr="003C0AE5">
        <w:t>dopuszczenie lokalizacji:</w:t>
      </w:r>
    </w:p>
    <w:p w14:paraId="30846AD3" w14:textId="77777777" w:rsidR="005368F5" w:rsidRPr="003C0AE5" w:rsidRDefault="005368F5" w:rsidP="005D1AD7">
      <w:pPr>
        <w:pStyle w:val="Akapitzlist"/>
        <w:numPr>
          <w:ilvl w:val="0"/>
          <w:numId w:val="40"/>
        </w:numPr>
        <w:tabs>
          <w:tab w:val="left" w:pos="709"/>
        </w:tabs>
        <w:spacing w:line="276" w:lineRule="auto"/>
        <w:jc w:val="both"/>
      </w:pPr>
      <w:r w:rsidRPr="003C0AE5">
        <w:t xml:space="preserve">kontenerowych stacji transformatorowych </w:t>
      </w:r>
      <w:proofErr w:type="spellStart"/>
      <w:r w:rsidRPr="003C0AE5">
        <w:t>nn</w:t>
      </w:r>
      <w:proofErr w:type="spellEnd"/>
      <w:r w:rsidRPr="003C0AE5">
        <w:t>/SN,</w:t>
      </w:r>
    </w:p>
    <w:p w14:paraId="6302F180" w14:textId="77777777" w:rsidR="0058049F" w:rsidRPr="003C0AE5" w:rsidRDefault="005368F5" w:rsidP="005D1AD7">
      <w:pPr>
        <w:pStyle w:val="Akapitzlist"/>
        <w:numPr>
          <w:ilvl w:val="0"/>
          <w:numId w:val="40"/>
        </w:numPr>
        <w:tabs>
          <w:tab w:val="left" w:pos="709"/>
        </w:tabs>
        <w:spacing w:line="276" w:lineRule="auto"/>
        <w:jc w:val="both"/>
      </w:pPr>
      <w:r w:rsidRPr="003C0AE5">
        <w:t>magazynów energii,</w:t>
      </w:r>
    </w:p>
    <w:p w14:paraId="02F794F8" w14:textId="77777777" w:rsidR="0058049F" w:rsidRPr="003C0AE5" w:rsidRDefault="0058049F" w:rsidP="005D1AD7">
      <w:pPr>
        <w:pStyle w:val="Akapitzlist"/>
        <w:numPr>
          <w:ilvl w:val="0"/>
          <w:numId w:val="40"/>
        </w:numPr>
        <w:tabs>
          <w:tab w:val="left" w:pos="709"/>
        </w:tabs>
        <w:spacing w:line="276" w:lineRule="auto"/>
        <w:jc w:val="both"/>
      </w:pPr>
      <w:r w:rsidRPr="003C0AE5">
        <w:t xml:space="preserve">obiektów i sieci infrastruktury technicznej; </w:t>
      </w:r>
    </w:p>
    <w:p w14:paraId="6F1A9CEC" w14:textId="77777777" w:rsidR="00C56A1E" w:rsidRPr="003C0AE5" w:rsidRDefault="00C56A1E" w:rsidP="005D1AD7">
      <w:pPr>
        <w:pStyle w:val="Akapitzlist"/>
        <w:numPr>
          <w:ilvl w:val="0"/>
          <w:numId w:val="42"/>
        </w:numPr>
        <w:tabs>
          <w:tab w:val="left" w:pos="709"/>
        </w:tabs>
        <w:spacing w:line="276" w:lineRule="auto"/>
        <w:jc w:val="both"/>
      </w:pPr>
      <w:r w:rsidRPr="003C0AE5">
        <w:t>zakaz lokalizacji obiektów budowlanych niewymienionych w pkt 1 i 2;</w:t>
      </w:r>
    </w:p>
    <w:p w14:paraId="6B02F7BB" w14:textId="77777777" w:rsidR="0058049F" w:rsidRPr="003C0AE5" w:rsidRDefault="0058049F" w:rsidP="005D1AD7">
      <w:pPr>
        <w:pStyle w:val="Akapitzlist"/>
        <w:numPr>
          <w:ilvl w:val="0"/>
          <w:numId w:val="42"/>
        </w:numPr>
        <w:tabs>
          <w:tab w:val="left" w:pos="709"/>
        </w:tabs>
        <w:spacing w:line="276" w:lineRule="auto"/>
        <w:jc w:val="both"/>
      </w:pPr>
      <w:r w:rsidRPr="003C0AE5">
        <w:lastRenderedPageBreak/>
        <w:t>geometrię dachów:</w:t>
      </w:r>
      <w:r w:rsidR="005368F5" w:rsidRPr="003C0AE5">
        <w:t xml:space="preserve"> dachy płaskie,</w:t>
      </w:r>
    </w:p>
    <w:p w14:paraId="6BE6A45C" w14:textId="77777777" w:rsidR="0058049F" w:rsidRPr="003C0AE5" w:rsidRDefault="0058049F" w:rsidP="005D1AD7">
      <w:pPr>
        <w:pStyle w:val="Akapitzlist"/>
        <w:numPr>
          <w:ilvl w:val="0"/>
          <w:numId w:val="42"/>
        </w:numPr>
        <w:tabs>
          <w:tab w:val="left" w:pos="709"/>
        </w:tabs>
        <w:spacing w:line="276" w:lineRule="auto"/>
        <w:jc w:val="both"/>
      </w:pPr>
      <w:r w:rsidRPr="003C0AE5">
        <w:t xml:space="preserve">wysokość </w:t>
      </w:r>
      <w:r w:rsidR="005368F5" w:rsidRPr="003C0AE5">
        <w:t>obiektów budowlanych</w:t>
      </w:r>
      <w:r w:rsidRPr="003C0AE5">
        <w:t>:</w:t>
      </w:r>
      <w:r w:rsidR="005368F5" w:rsidRPr="003C0AE5">
        <w:t xml:space="preserve"> nie wię</w:t>
      </w:r>
      <w:r w:rsidR="00FD254E" w:rsidRPr="003C0AE5">
        <w:t>kszą</w:t>
      </w:r>
      <w:r w:rsidR="005368F5" w:rsidRPr="003C0AE5">
        <w:t xml:space="preserve"> niż </w:t>
      </w:r>
      <w:r w:rsidR="00FD254E" w:rsidRPr="003C0AE5">
        <w:t>10</w:t>
      </w:r>
      <w:r w:rsidR="005368F5" w:rsidRPr="003C0AE5">
        <w:t xml:space="preserve"> m, </w:t>
      </w:r>
    </w:p>
    <w:p w14:paraId="0A3C5F20" w14:textId="77777777" w:rsidR="0058049F" w:rsidRPr="003C0AE5" w:rsidRDefault="0058049F" w:rsidP="005D1AD7">
      <w:pPr>
        <w:pStyle w:val="Akapitzlist"/>
        <w:numPr>
          <w:ilvl w:val="0"/>
          <w:numId w:val="42"/>
        </w:numPr>
        <w:tabs>
          <w:tab w:val="left" w:pos="709"/>
        </w:tabs>
        <w:spacing w:line="276" w:lineRule="auto"/>
        <w:jc w:val="both"/>
      </w:pPr>
      <w:r w:rsidRPr="003C0AE5">
        <w:t xml:space="preserve">intensywność zabudowy jako wskaźnik powierzchni całkowitej zabudowy w odniesieniu do powierzchni działki budowlanej od 0 do </w:t>
      </w:r>
      <w:r w:rsidR="005368F5" w:rsidRPr="003C0AE5">
        <w:t>0,1</w:t>
      </w:r>
      <w:r w:rsidRPr="003C0AE5">
        <w:t xml:space="preserve">; </w:t>
      </w:r>
    </w:p>
    <w:p w14:paraId="491A1249" w14:textId="77777777" w:rsidR="009567FC" w:rsidRPr="003C0AE5" w:rsidRDefault="0058049F" w:rsidP="005D1AD7">
      <w:pPr>
        <w:pStyle w:val="Akapitzlist"/>
        <w:numPr>
          <w:ilvl w:val="0"/>
          <w:numId w:val="42"/>
        </w:numPr>
        <w:tabs>
          <w:tab w:val="left" w:pos="709"/>
        </w:tabs>
        <w:spacing w:line="276" w:lineRule="auto"/>
        <w:jc w:val="both"/>
      </w:pPr>
      <w:r w:rsidRPr="003C0AE5">
        <w:t>powierzchnię</w:t>
      </w:r>
      <w:r w:rsidR="009567FC" w:rsidRPr="003C0AE5">
        <w:t>:</w:t>
      </w:r>
    </w:p>
    <w:p w14:paraId="083C5530" w14:textId="77777777" w:rsidR="009567FC" w:rsidRPr="003C0AE5" w:rsidRDefault="0058049F" w:rsidP="005D1AD7">
      <w:pPr>
        <w:pStyle w:val="Akapitzlist"/>
        <w:numPr>
          <w:ilvl w:val="0"/>
          <w:numId w:val="44"/>
        </w:numPr>
        <w:tabs>
          <w:tab w:val="left" w:pos="709"/>
        </w:tabs>
        <w:spacing w:line="276" w:lineRule="auto"/>
        <w:jc w:val="both"/>
      </w:pPr>
      <w:r w:rsidRPr="003C0AE5">
        <w:t xml:space="preserve"> zabudowy nie większą niż </w:t>
      </w:r>
      <w:r w:rsidR="005368F5" w:rsidRPr="003C0AE5">
        <w:t>1</w:t>
      </w:r>
      <w:r w:rsidRPr="003C0AE5">
        <w:t>0% działki budowlanej</w:t>
      </w:r>
      <w:r w:rsidR="009567FC" w:rsidRPr="003C0AE5">
        <w:t>,</w:t>
      </w:r>
    </w:p>
    <w:p w14:paraId="0D9CBDAD" w14:textId="77777777" w:rsidR="0058049F" w:rsidRPr="003C0AE5" w:rsidRDefault="009567FC" w:rsidP="005D1AD7">
      <w:pPr>
        <w:pStyle w:val="Akapitzlist"/>
        <w:numPr>
          <w:ilvl w:val="0"/>
          <w:numId w:val="44"/>
        </w:numPr>
        <w:tabs>
          <w:tab w:val="left" w:pos="709"/>
        </w:tabs>
        <w:spacing w:line="276" w:lineRule="auto"/>
        <w:jc w:val="both"/>
      </w:pPr>
      <w:r w:rsidRPr="003C0AE5">
        <w:t>instalacji fotowoltaicznej nie większą niż 75% działki budowlanej</w:t>
      </w:r>
      <w:r w:rsidR="0058049F" w:rsidRPr="003C0AE5">
        <w:t xml:space="preserve">; </w:t>
      </w:r>
    </w:p>
    <w:p w14:paraId="512541E8" w14:textId="77777777" w:rsidR="0058049F" w:rsidRPr="003C0AE5" w:rsidRDefault="0058049F" w:rsidP="005D1AD7">
      <w:pPr>
        <w:pStyle w:val="Akapitzlist"/>
        <w:numPr>
          <w:ilvl w:val="0"/>
          <w:numId w:val="42"/>
        </w:numPr>
        <w:tabs>
          <w:tab w:val="left" w:pos="709"/>
        </w:tabs>
        <w:spacing w:line="276" w:lineRule="auto"/>
        <w:jc w:val="both"/>
      </w:pPr>
      <w:r w:rsidRPr="003C0AE5">
        <w:t xml:space="preserve"> udział powierzchni biologicznie czynnej nie mniejszy niż </w:t>
      </w:r>
      <w:r w:rsidR="005368F5" w:rsidRPr="003C0AE5">
        <w:t>25</w:t>
      </w:r>
      <w:r w:rsidRPr="003C0AE5">
        <w:t>% działki budowlanej;</w:t>
      </w:r>
    </w:p>
    <w:p w14:paraId="1D5E33A1" w14:textId="77777777" w:rsidR="0058049F" w:rsidRPr="003C0AE5" w:rsidRDefault="0058049F" w:rsidP="005D1AD7">
      <w:pPr>
        <w:pStyle w:val="Akapitzlist"/>
        <w:numPr>
          <w:ilvl w:val="0"/>
          <w:numId w:val="42"/>
        </w:numPr>
        <w:tabs>
          <w:tab w:val="left" w:pos="709"/>
        </w:tabs>
        <w:spacing w:line="276" w:lineRule="auto"/>
        <w:jc w:val="both"/>
      </w:pPr>
      <w:r w:rsidRPr="003C0AE5">
        <w:t xml:space="preserve"> powierzchnię nowo wydzielonej działki budowlanej nie mniejszą niż 8</w:t>
      </w:r>
      <w:r w:rsidR="000903E9" w:rsidRPr="003C0AE5">
        <w:t> </w:t>
      </w:r>
      <w:r w:rsidR="005368F5" w:rsidRPr="003C0AE5">
        <w:t>0</w:t>
      </w:r>
      <w:r w:rsidRPr="003C0AE5">
        <w:t>00 m</w:t>
      </w:r>
      <w:r w:rsidRPr="003C0AE5">
        <w:rPr>
          <w:vertAlign w:val="superscript"/>
        </w:rPr>
        <w:t>2</w:t>
      </w:r>
      <w:r w:rsidRPr="003C0AE5">
        <w:t>;</w:t>
      </w:r>
    </w:p>
    <w:p w14:paraId="41EF72DE" w14:textId="77777777" w:rsidR="005368F5" w:rsidRPr="003C0AE5" w:rsidRDefault="0058049F" w:rsidP="005D1AD7">
      <w:pPr>
        <w:pStyle w:val="Akapitzlist"/>
        <w:numPr>
          <w:ilvl w:val="0"/>
          <w:numId w:val="42"/>
        </w:numPr>
        <w:tabs>
          <w:tab w:val="left" w:pos="709"/>
        </w:tabs>
        <w:spacing w:line="276" w:lineRule="auto"/>
        <w:jc w:val="both"/>
      </w:pPr>
      <w:r w:rsidRPr="003C0AE5">
        <w:t xml:space="preserve"> liczbę miejsc parkingowych nie mniejszą niż:</w:t>
      </w:r>
      <w:r w:rsidR="005368F5" w:rsidRPr="003C0AE5">
        <w:t xml:space="preserve"> 1</w:t>
      </w:r>
      <w:r w:rsidRPr="003C0AE5">
        <w:t xml:space="preserve"> miejsc</w:t>
      </w:r>
      <w:r w:rsidR="005368F5" w:rsidRPr="003C0AE5">
        <w:t>e</w:t>
      </w:r>
      <w:r w:rsidRPr="003C0AE5">
        <w:t xml:space="preserve"> parkingowe</w:t>
      </w:r>
      <w:r w:rsidR="005368F5" w:rsidRPr="003C0AE5">
        <w:t>.</w:t>
      </w:r>
    </w:p>
    <w:p w14:paraId="1A167E26" w14:textId="77777777" w:rsidR="0058049F" w:rsidRPr="003C0AE5" w:rsidRDefault="0058049F" w:rsidP="002748B7">
      <w:pPr>
        <w:tabs>
          <w:tab w:val="left" w:pos="709"/>
        </w:tabs>
        <w:spacing w:line="276" w:lineRule="auto"/>
        <w:jc w:val="both"/>
      </w:pPr>
    </w:p>
    <w:p w14:paraId="6BF246ED" w14:textId="77777777" w:rsidR="0082345B" w:rsidRPr="003C0AE5" w:rsidRDefault="0082345B" w:rsidP="0082345B">
      <w:pPr>
        <w:tabs>
          <w:tab w:val="left" w:pos="709"/>
        </w:tabs>
        <w:spacing w:line="276" w:lineRule="auto"/>
        <w:jc w:val="both"/>
      </w:pPr>
      <w:r w:rsidRPr="003C0AE5">
        <w:rPr>
          <w:b/>
          <w:bCs/>
        </w:rPr>
        <w:t>§ 1</w:t>
      </w:r>
      <w:r w:rsidR="000903E9" w:rsidRPr="003C0AE5">
        <w:rPr>
          <w:b/>
          <w:bCs/>
        </w:rPr>
        <w:t>3</w:t>
      </w:r>
      <w:r w:rsidRPr="003C0AE5">
        <w:rPr>
          <w:b/>
          <w:bCs/>
        </w:rPr>
        <w:t>.</w:t>
      </w:r>
      <w:r w:rsidRPr="003C0AE5">
        <w:t xml:space="preserve"> Na </w:t>
      </w:r>
      <w:r w:rsidR="008F1C70" w:rsidRPr="003C0AE5">
        <w:t xml:space="preserve">terenach </w:t>
      </w:r>
      <w:r w:rsidRPr="003C0AE5">
        <w:t xml:space="preserve">górnictwa i wydobycia, </w:t>
      </w:r>
      <w:r w:rsidR="008F1C70" w:rsidRPr="003C0AE5">
        <w:t xml:space="preserve">oznaczonych </w:t>
      </w:r>
      <w:r w:rsidRPr="003C0AE5">
        <w:t xml:space="preserve">na rysunku planu </w:t>
      </w:r>
      <w:r w:rsidR="008F1C70" w:rsidRPr="003C0AE5">
        <w:t xml:space="preserve">symbolami </w:t>
      </w:r>
      <w:r w:rsidR="008F1C70" w:rsidRPr="003C0AE5">
        <w:rPr>
          <w:b/>
        </w:rPr>
        <w:t>1</w:t>
      </w:r>
      <w:r w:rsidR="00B06D00">
        <w:rPr>
          <w:b/>
        </w:rPr>
        <w:t xml:space="preserve">G </w:t>
      </w:r>
      <w:r w:rsidR="00F90419" w:rsidRPr="00F90419">
        <w:t>i</w:t>
      </w:r>
      <w:r w:rsidR="00B06D00">
        <w:rPr>
          <w:b/>
        </w:rPr>
        <w:t xml:space="preserve"> </w:t>
      </w:r>
      <w:r w:rsidR="008F1C70" w:rsidRPr="003C0AE5">
        <w:rPr>
          <w:b/>
        </w:rPr>
        <w:t>2</w:t>
      </w:r>
      <w:r w:rsidRPr="003C0AE5">
        <w:rPr>
          <w:b/>
          <w:bCs/>
        </w:rPr>
        <w:t>G,</w:t>
      </w:r>
      <w:r w:rsidRPr="003C0AE5">
        <w:t xml:space="preserve"> ustala się następujące zasady kształtowania zabudowy oraz wskaźniki zagospodarowania terenu:</w:t>
      </w:r>
    </w:p>
    <w:p w14:paraId="4897EB1B" w14:textId="77777777" w:rsidR="0082345B" w:rsidRPr="003C0AE5" w:rsidRDefault="0082345B" w:rsidP="005D1AD7">
      <w:pPr>
        <w:pStyle w:val="Akapitzlist"/>
        <w:numPr>
          <w:ilvl w:val="0"/>
          <w:numId w:val="49"/>
        </w:numPr>
        <w:tabs>
          <w:tab w:val="left" w:pos="709"/>
        </w:tabs>
        <w:spacing w:line="276" w:lineRule="auto"/>
        <w:jc w:val="both"/>
      </w:pPr>
      <w:r w:rsidRPr="003C0AE5">
        <w:t>powierzchniową eksploatację kruszywa naturalnego, zgodnie z przepisami odrębnymi;</w:t>
      </w:r>
    </w:p>
    <w:p w14:paraId="07235223" w14:textId="77777777" w:rsidR="00FD254E" w:rsidRPr="003C0AE5" w:rsidRDefault="00FD254E" w:rsidP="005D1AD7">
      <w:pPr>
        <w:pStyle w:val="Akapitzlist"/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</w:pPr>
      <w:r w:rsidRPr="003C0AE5">
        <w:t>gromadzenie zdejmowanego nakładu na tymczasowych zwałowiskach;</w:t>
      </w:r>
    </w:p>
    <w:p w14:paraId="7112CEB2" w14:textId="77777777" w:rsidR="00FD254E" w:rsidRPr="003C0AE5" w:rsidRDefault="00FD254E" w:rsidP="005D1AD7">
      <w:pPr>
        <w:pStyle w:val="Akapitzlist"/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</w:pPr>
      <w:r w:rsidRPr="003C0AE5">
        <w:t>prowadzenie gospodarki bezodpadowej mas ziemnych podczas eksploatacji i rekultywacji, w tym wykorzystanie nadkładu do rekultywacji terenu poeksploatacyjnego;</w:t>
      </w:r>
    </w:p>
    <w:p w14:paraId="79907587" w14:textId="77777777" w:rsidR="0082345B" w:rsidRPr="003C0AE5" w:rsidRDefault="0082345B" w:rsidP="005D1AD7">
      <w:pPr>
        <w:pStyle w:val="Akapitzlist"/>
        <w:numPr>
          <w:ilvl w:val="0"/>
          <w:numId w:val="49"/>
        </w:numPr>
        <w:tabs>
          <w:tab w:val="left" w:pos="709"/>
        </w:tabs>
        <w:spacing w:line="276" w:lineRule="auto"/>
        <w:jc w:val="both"/>
      </w:pPr>
      <w:r w:rsidRPr="003C0AE5">
        <w:t>dopuszczenie lokalizacji:</w:t>
      </w:r>
    </w:p>
    <w:p w14:paraId="35F9A76B" w14:textId="77777777" w:rsidR="00FD254E" w:rsidRPr="003C0AE5" w:rsidRDefault="00FD254E" w:rsidP="005D1AD7">
      <w:pPr>
        <w:pStyle w:val="Akapitzlist"/>
        <w:numPr>
          <w:ilvl w:val="0"/>
          <w:numId w:val="50"/>
        </w:numPr>
        <w:tabs>
          <w:tab w:val="left" w:pos="709"/>
        </w:tabs>
        <w:spacing w:line="276" w:lineRule="auto"/>
        <w:jc w:val="both"/>
      </w:pPr>
      <w:r w:rsidRPr="003C0AE5">
        <w:t>zaplecza socjalnego i administracyjnego,</w:t>
      </w:r>
    </w:p>
    <w:p w14:paraId="45987296" w14:textId="77777777" w:rsidR="00FD254E" w:rsidRPr="003C0AE5" w:rsidRDefault="00FD254E" w:rsidP="005D1AD7">
      <w:pPr>
        <w:pStyle w:val="Akapitzlist"/>
        <w:numPr>
          <w:ilvl w:val="0"/>
          <w:numId w:val="50"/>
        </w:numPr>
        <w:tabs>
          <w:tab w:val="left" w:pos="709"/>
        </w:tabs>
        <w:spacing w:line="276" w:lineRule="auto"/>
        <w:jc w:val="both"/>
      </w:pPr>
      <w:r w:rsidRPr="003C0AE5">
        <w:t>maszyn urządzeń wydobywczych,</w:t>
      </w:r>
    </w:p>
    <w:p w14:paraId="0470BF9C" w14:textId="77777777" w:rsidR="00FD254E" w:rsidRPr="003C0AE5" w:rsidRDefault="00FD254E" w:rsidP="005D1AD7">
      <w:pPr>
        <w:pStyle w:val="Akapitzlist"/>
        <w:numPr>
          <w:ilvl w:val="0"/>
          <w:numId w:val="50"/>
        </w:numPr>
        <w:tabs>
          <w:tab w:val="left" w:pos="709"/>
        </w:tabs>
        <w:spacing w:line="276" w:lineRule="auto"/>
        <w:jc w:val="both"/>
      </w:pPr>
      <w:r w:rsidRPr="003C0AE5">
        <w:t>miejsca obróbki mechanicznej kruszywa wraz z niezbędną infrastrukturą,</w:t>
      </w:r>
    </w:p>
    <w:p w14:paraId="74737259" w14:textId="77777777" w:rsidR="0082345B" w:rsidRPr="003C0AE5" w:rsidRDefault="0082345B" w:rsidP="005D1AD7">
      <w:pPr>
        <w:pStyle w:val="Akapitzlist"/>
        <w:numPr>
          <w:ilvl w:val="0"/>
          <w:numId w:val="50"/>
        </w:numPr>
        <w:tabs>
          <w:tab w:val="left" w:pos="709"/>
        </w:tabs>
        <w:spacing w:line="276" w:lineRule="auto"/>
        <w:jc w:val="both"/>
      </w:pPr>
      <w:r w:rsidRPr="003C0AE5">
        <w:t>obiektów i sieci infrastruktury technicznej</w:t>
      </w:r>
      <w:r w:rsidR="00B06D00">
        <w:t>,</w:t>
      </w:r>
      <w:r w:rsidR="00B06D00" w:rsidRPr="00B06D00">
        <w:t xml:space="preserve"> </w:t>
      </w:r>
      <w:r w:rsidR="00B06D00">
        <w:t xml:space="preserve">z </w:t>
      </w:r>
      <w:r w:rsidR="00FC38E1">
        <w:t xml:space="preserve">uwzględnieniem zapisów </w:t>
      </w:r>
      <w:r w:rsidR="00B06D00">
        <w:rPr>
          <w:b/>
          <w:bCs/>
        </w:rPr>
        <w:t xml:space="preserve">§ 23 </w:t>
      </w:r>
      <w:r w:rsidR="00B06D00">
        <w:rPr>
          <w:bCs/>
        </w:rPr>
        <w:t>pkt 3 lit. e</w:t>
      </w:r>
      <w:r w:rsidRPr="003C0AE5">
        <w:t xml:space="preserve">; </w:t>
      </w:r>
    </w:p>
    <w:p w14:paraId="0BF6C6C2" w14:textId="77777777" w:rsidR="00C56A1E" w:rsidRPr="003C0AE5" w:rsidRDefault="00C56A1E" w:rsidP="005D1AD7">
      <w:pPr>
        <w:pStyle w:val="Akapitzlist"/>
        <w:numPr>
          <w:ilvl w:val="0"/>
          <w:numId w:val="49"/>
        </w:numPr>
        <w:tabs>
          <w:tab w:val="left" w:pos="709"/>
        </w:tabs>
        <w:spacing w:line="276" w:lineRule="auto"/>
        <w:jc w:val="both"/>
      </w:pPr>
      <w:r w:rsidRPr="003C0AE5">
        <w:t>zakaz lokalizacji obiektów budowlanych niewymienionych w pkt 4;</w:t>
      </w:r>
    </w:p>
    <w:p w14:paraId="1533AEDC" w14:textId="77777777" w:rsidR="0082345B" w:rsidRPr="003C0AE5" w:rsidRDefault="0082345B" w:rsidP="005D1AD7">
      <w:pPr>
        <w:pStyle w:val="Akapitzlist"/>
        <w:numPr>
          <w:ilvl w:val="0"/>
          <w:numId w:val="49"/>
        </w:numPr>
        <w:tabs>
          <w:tab w:val="left" w:pos="709"/>
        </w:tabs>
        <w:spacing w:line="276" w:lineRule="auto"/>
        <w:jc w:val="both"/>
      </w:pPr>
      <w:r w:rsidRPr="003C0AE5">
        <w:t>geometrię dachów: dachy płaskie,</w:t>
      </w:r>
    </w:p>
    <w:p w14:paraId="7AC7F21A" w14:textId="77777777" w:rsidR="0082345B" w:rsidRPr="003C0AE5" w:rsidRDefault="0082345B" w:rsidP="005D1AD7">
      <w:pPr>
        <w:pStyle w:val="Akapitzlist"/>
        <w:numPr>
          <w:ilvl w:val="0"/>
          <w:numId w:val="49"/>
        </w:numPr>
        <w:tabs>
          <w:tab w:val="left" w:pos="709"/>
        </w:tabs>
        <w:spacing w:line="276" w:lineRule="auto"/>
        <w:jc w:val="both"/>
      </w:pPr>
      <w:r w:rsidRPr="003C0AE5">
        <w:t>wysokość obiektów budowlanych: nie wię</w:t>
      </w:r>
      <w:r w:rsidR="00FD254E" w:rsidRPr="003C0AE5">
        <w:t>kszą</w:t>
      </w:r>
      <w:r w:rsidRPr="003C0AE5">
        <w:t xml:space="preserve"> niż </w:t>
      </w:r>
      <w:r w:rsidR="00FD254E" w:rsidRPr="003C0AE5">
        <w:t>10</w:t>
      </w:r>
      <w:r w:rsidRPr="003C0AE5">
        <w:t xml:space="preserve"> m,</w:t>
      </w:r>
    </w:p>
    <w:p w14:paraId="639FDAE3" w14:textId="77777777" w:rsidR="0082345B" w:rsidRPr="003C0AE5" w:rsidRDefault="0082345B" w:rsidP="005D1AD7">
      <w:pPr>
        <w:pStyle w:val="Akapitzlist"/>
        <w:numPr>
          <w:ilvl w:val="0"/>
          <w:numId w:val="49"/>
        </w:numPr>
        <w:tabs>
          <w:tab w:val="left" w:pos="709"/>
        </w:tabs>
        <w:spacing w:line="276" w:lineRule="auto"/>
        <w:jc w:val="both"/>
      </w:pPr>
      <w:r w:rsidRPr="003C0AE5">
        <w:t>intensywność zabudowy jako wskaźnik powierzchni całkowitej zabudowy w odniesieniu do powierzchni działki budowlanej od 0 do 0,</w:t>
      </w:r>
      <w:r w:rsidR="00FD254E" w:rsidRPr="003C0AE5">
        <w:t>02</w:t>
      </w:r>
      <w:r w:rsidRPr="003C0AE5">
        <w:t xml:space="preserve">; </w:t>
      </w:r>
    </w:p>
    <w:p w14:paraId="069D11A8" w14:textId="77777777" w:rsidR="0082345B" w:rsidRPr="003C0AE5" w:rsidRDefault="0082345B" w:rsidP="005D1AD7">
      <w:pPr>
        <w:pStyle w:val="Akapitzlist"/>
        <w:numPr>
          <w:ilvl w:val="0"/>
          <w:numId w:val="49"/>
        </w:numPr>
        <w:tabs>
          <w:tab w:val="left" w:pos="709"/>
        </w:tabs>
        <w:spacing w:line="276" w:lineRule="auto"/>
        <w:jc w:val="both"/>
      </w:pPr>
      <w:r w:rsidRPr="003C0AE5">
        <w:t>powierzchnię</w:t>
      </w:r>
      <w:r w:rsidR="00FD254E" w:rsidRPr="003C0AE5">
        <w:t xml:space="preserve"> zabudowy nie większą niż 2% działki budowlanej;</w:t>
      </w:r>
    </w:p>
    <w:p w14:paraId="52BB0FAE" w14:textId="77777777" w:rsidR="0082345B" w:rsidRPr="003C0AE5" w:rsidRDefault="00FD254E" w:rsidP="005D1AD7">
      <w:pPr>
        <w:pStyle w:val="Akapitzlist"/>
        <w:numPr>
          <w:ilvl w:val="0"/>
          <w:numId w:val="49"/>
        </w:numPr>
        <w:tabs>
          <w:tab w:val="left" w:pos="709"/>
        </w:tabs>
        <w:spacing w:line="276" w:lineRule="auto"/>
        <w:jc w:val="both"/>
      </w:pPr>
      <w:r w:rsidRPr="003C0AE5">
        <w:t>minimalną</w:t>
      </w:r>
      <w:r w:rsidR="0082345B" w:rsidRPr="003C0AE5">
        <w:t xml:space="preserve"> powierzchni</w:t>
      </w:r>
      <w:r w:rsidRPr="003C0AE5">
        <w:t>ę</w:t>
      </w:r>
      <w:r w:rsidR="0082345B" w:rsidRPr="003C0AE5">
        <w:t xml:space="preserve"> biologicznie czynn</w:t>
      </w:r>
      <w:r w:rsidRPr="003C0AE5">
        <w:t>ą</w:t>
      </w:r>
      <w:r w:rsidR="0082345B" w:rsidRPr="003C0AE5">
        <w:t xml:space="preserve"> </w:t>
      </w:r>
      <w:r w:rsidRPr="003C0AE5">
        <w:t>0</w:t>
      </w:r>
      <w:r w:rsidR="0082345B" w:rsidRPr="003C0AE5">
        <w:t>% działki budowlanej;</w:t>
      </w:r>
    </w:p>
    <w:p w14:paraId="6D556225" w14:textId="77777777" w:rsidR="000903E9" w:rsidRPr="003C0AE5" w:rsidRDefault="000903E9" w:rsidP="005D1AD7">
      <w:pPr>
        <w:pStyle w:val="Akapitzlist"/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</w:pPr>
      <w:r w:rsidRPr="003C0AE5">
        <w:t>realizację pasów ochronnych, zgodnie z Polską Normą PN-G</w:t>
      </w:r>
      <w:r w:rsidR="006D6A88" w:rsidRPr="003C0AE5">
        <w:t xml:space="preserve"> </w:t>
      </w:r>
      <w:r w:rsidRPr="003C0AE5">
        <w:t>02100:</w:t>
      </w:r>
      <w:r w:rsidR="006D6A88" w:rsidRPr="003C0AE5">
        <w:t>2013-12</w:t>
      </w:r>
      <w:r w:rsidR="00FE6655" w:rsidRPr="003C0AE5">
        <w:t xml:space="preserve"> </w:t>
      </w:r>
      <w:r w:rsidRPr="003C0AE5">
        <w:t>„Górnictwo odkrywkowe – szerokość pasów ochronnych wyrobów odkrywkowych”, dla ochrony przyległych dróg i infrastruktury technicznej;</w:t>
      </w:r>
    </w:p>
    <w:p w14:paraId="7FA320C5" w14:textId="77777777" w:rsidR="000903E9" w:rsidRPr="003C0AE5" w:rsidRDefault="000903E9" w:rsidP="005D1AD7">
      <w:pPr>
        <w:pStyle w:val="Stopka"/>
        <w:numPr>
          <w:ilvl w:val="0"/>
          <w:numId w:val="49"/>
        </w:numPr>
        <w:tabs>
          <w:tab w:val="left" w:pos="709"/>
        </w:tabs>
        <w:spacing w:line="276" w:lineRule="auto"/>
      </w:pPr>
      <w:r w:rsidRPr="003C0AE5">
        <w:t>granicę</w:t>
      </w:r>
      <w:r w:rsidRPr="003C0AE5">
        <w:rPr>
          <w:rFonts w:ascii="Arial" w:hAnsi="Arial" w:cs="Arial"/>
        </w:rPr>
        <w:t xml:space="preserve"> </w:t>
      </w:r>
      <w:r w:rsidRPr="003C0AE5">
        <w:t>obszaru wymagającego rekultywacji po eksploatacji kruszywa naturalnego, pokrywającą się z zasięgiem wyznaczonego na rysunku planu terenu G;</w:t>
      </w:r>
    </w:p>
    <w:p w14:paraId="302D252C" w14:textId="77777777" w:rsidR="009D132F" w:rsidRPr="003C0AE5" w:rsidRDefault="00FE0EB3">
      <w:pPr>
        <w:pStyle w:val="Akapitzlist"/>
        <w:numPr>
          <w:ilvl w:val="0"/>
          <w:numId w:val="49"/>
        </w:numPr>
        <w:tabs>
          <w:tab w:val="left" w:pos="709"/>
        </w:tabs>
        <w:spacing w:line="276" w:lineRule="auto"/>
        <w:jc w:val="both"/>
      </w:pPr>
      <w:r w:rsidRPr="003C0AE5">
        <w:t>powierzchnię nowo wydzielonej działki budowlanej nie mniejszą niż 3 000 m</w:t>
      </w:r>
      <w:r w:rsidRPr="003C0AE5">
        <w:rPr>
          <w:vertAlign w:val="superscript"/>
        </w:rPr>
        <w:t>2</w:t>
      </w:r>
      <w:r w:rsidRPr="003C0AE5">
        <w:t>;</w:t>
      </w:r>
    </w:p>
    <w:p w14:paraId="4EF7C959" w14:textId="77777777" w:rsidR="0082345B" w:rsidRPr="003C0AE5" w:rsidRDefault="0082345B" w:rsidP="005D1AD7">
      <w:pPr>
        <w:pStyle w:val="Akapitzlist"/>
        <w:numPr>
          <w:ilvl w:val="0"/>
          <w:numId w:val="49"/>
        </w:numPr>
        <w:tabs>
          <w:tab w:val="left" w:pos="709"/>
        </w:tabs>
        <w:spacing w:line="276" w:lineRule="auto"/>
        <w:jc w:val="both"/>
      </w:pPr>
      <w:r w:rsidRPr="003C0AE5">
        <w:t>liczbę miejsc parkingowych nie mniejszą niż: 1 miejsce parkingowe.</w:t>
      </w:r>
    </w:p>
    <w:p w14:paraId="12F4364C" w14:textId="77777777" w:rsidR="0082345B" w:rsidRPr="003C0AE5" w:rsidRDefault="0082345B" w:rsidP="002748B7">
      <w:pPr>
        <w:spacing w:line="276" w:lineRule="auto"/>
        <w:jc w:val="both"/>
        <w:rPr>
          <w:b/>
        </w:rPr>
      </w:pPr>
    </w:p>
    <w:p w14:paraId="3DD3C8B7" w14:textId="77777777" w:rsidR="0042532E" w:rsidRPr="003C0AE5" w:rsidRDefault="0042532E" w:rsidP="002748B7">
      <w:pPr>
        <w:spacing w:line="276" w:lineRule="auto"/>
        <w:jc w:val="both"/>
      </w:pPr>
      <w:r w:rsidRPr="003C0AE5">
        <w:rPr>
          <w:b/>
        </w:rPr>
        <w:t>§ 1</w:t>
      </w:r>
      <w:r w:rsidR="0082345B" w:rsidRPr="003C0AE5">
        <w:rPr>
          <w:b/>
        </w:rPr>
        <w:t>4</w:t>
      </w:r>
      <w:r w:rsidRPr="003C0AE5">
        <w:t xml:space="preserve">. </w:t>
      </w:r>
      <w:r w:rsidRPr="003C0AE5">
        <w:rPr>
          <w:rStyle w:val="Odwoaniedokomentarza1"/>
          <w:rFonts w:eastAsiaTheme="majorEastAsia"/>
          <w:sz w:val="24"/>
          <w:szCs w:val="24"/>
        </w:rPr>
        <w:t>W</w:t>
      </w:r>
      <w:r w:rsidRPr="003C0AE5">
        <w:t xml:space="preserve"> zakresie zasad kształtowania zabudowy i wskaźników zagospodarowania teren</w:t>
      </w:r>
      <w:r w:rsidR="0058049F" w:rsidRPr="003C0AE5">
        <w:t>ów</w:t>
      </w:r>
      <w:r w:rsidRPr="003C0AE5">
        <w:t xml:space="preserve"> </w:t>
      </w:r>
      <w:r w:rsidR="0058049F" w:rsidRPr="003C0AE5">
        <w:t>dróg</w:t>
      </w:r>
      <w:r w:rsidRPr="003C0AE5">
        <w:t xml:space="preserve"> </w:t>
      </w:r>
      <w:r w:rsidR="0058049F" w:rsidRPr="003C0AE5">
        <w:t>lokalnych i dojazdowych</w:t>
      </w:r>
      <w:r w:rsidRPr="003C0AE5">
        <w:t>, oznaczon</w:t>
      </w:r>
      <w:r w:rsidR="0058049F" w:rsidRPr="003C0AE5">
        <w:t>ych</w:t>
      </w:r>
      <w:r w:rsidRPr="003C0AE5">
        <w:t xml:space="preserve"> symbol</w:t>
      </w:r>
      <w:r w:rsidR="0058049F" w:rsidRPr="003C0AE5">
        <w:t>ami</w:t>
      </w:r>
      <w:r w:rsidR="00B06D00">
        <w:t>:</w:t>
      </w:r>
      <w:r w:rsidR="0058049F" w:rsidRPr="003C0AE5">
        <w:t xml:space="preserve"> </w:t>
      </w:r>
      <w:r w:rsidR="00E667EF" w:rsidRPr="003C0AE5">
        <w:rPr>
          <w:b/>
        </w:rPr>
        <w:t>1</w:t>
      </w:r>
      <w:r w:rsidR="00B06D00">
        <w:rPr>
          <w:b/>
        </w:rPr>
        <w:t xml:space="preserve">KDL, 2KDL, </w:t>
      </w:r>
      <w:r w:rsidR="00E667EF" w:rsidRPr="003C0AE5">
        <w:rPr>
          <w:b/>
        </w:rPr>
        <w:t>3</w:t>
      </w:r>
      <w:r w:rsidR="0058049F" w:rsidRPr="003C0AE5">
        <w:rPr>
          <w:b/>
        </w:rPr>
        <w:t>KDL</w:t>
      </w:r>
      <w:r w:rsidR="00B06D00">
        <w:t>,</w:t>
      </w:r>
      <w:r w:rsidRPr="003C0AE5">
        <w:t xml:space="preserve"> </w:t>
      </w:r>
      <w:r w:rsidR="00E667EF" w:rsidRPr="003C0AE5">
        <w:rPr>
          <w:b/>
        </w:rPr>
        <w:t>1</w:t>
      </w:r>
      <w:r w:rsidR="00B06D00">
        <w:rPr>
          <w:b/>
        </w:rPr>
        <w:t xml:space="preserve">KDD, 2KDD, </w:t>
      </w:r>
      <w:r w:rsidR="00E667EF" w:rsidRPr="003C0AE5">
        <w:rPr>
          <w:b/>
        </w:rPr>
        <w:t>3</w:t>
      </w:r>
      <w:r w:rsidRPr="003C0AE5">
        <w:rPr>
          <w:b/>
        </w:rPr>
        <w:t>KDD</w:t>
      </w:r>
      <w:r w:rsidRPr="003C0AE5">
        <w:t xml:space="preserve"> ustala się:</w:t>
      </w:r>
    </w:p>
    <w:p w14:paraId="00C7FCC9" w14:textId="77777777" w:rsidR="00C27F1B" w:rsidRPr="003C0AE5" w:rsidRDefault="00C27F1B" w:rsidP="002748B7">
      <w:pPr>
        <w:numPr>
          <w:ilvl w:val="0"/>
          <w:numId w:val="11"/>
        </w:numPr>
        <w:tabs>
          <w:tab w:val="left" w:pos="-1560"/>
          <w:tab w:val="left" w:pos="-1418"/>
          <w:tab w:val="left" w:pos="709"/>
          <w:tab w:val="num" w:pos="883"/>
        </w:tabs>
        <w:spacing w:line="276" w:lineRule="auto"/>
        <w:ind w:left="709"/>
        <w:jc w:val="both"/>
      </w:pPr>
      <w:r w:rsidRPr="003C0AE5">
        <w:t xml:space="preserve">lokalizację inwestycji celu publicznego, w tym urządzeń infrastruktury drogowej, </w:t>
      </w:r>
      <w:r w:rsidR="0082345B" w:rsidRPr="003C0AE5">
        <w:t>zgodnie z przepisami odrębnymi;</w:t>
      </w:r>
    </w:p>
    <w:p w14:paraId="13395881" w14:textId="77777777" w:rsidR="0058049F" w:rsidRPr="003C0AE5" w:rsidRDefault="00C27F1B" w:rsidP="002748B7">
      <w:pPr>
        <w:numPr>
          <w:ilvl w:val="0"/>
          <w:numId w:val="11"/>
        </w:numPr>
        <w:tabs>
          <w:tab w:val="left" w:pos="-1560"/>
          <w:tab w:val="left" w:pos="-1418"/>
          <w:tab w:val="left" w:pos="709"/>
          <w:tab w:val="num" w:pos="883"/>
        </w:tabs>
        <w:spacing w:line="276" w:lineRule="auto"/>
        <w:ind w:left="709"/>
        <w:jc w:val="both"/>
      </w:pPr>
      <w:r w:rsidRPr="003C0AE5">
        <w:lastRenderedPageBreak/>
        <w:t>dopuszczenie lokalizacji</w:t>
      </w:r>
      <w:r w:rsidR="0058049F" w:rsidRPr="003C0AE5">
        <w:t>:</w:t>
      </w:r>
    </w:p>
    <w:p w14:paraId="1A050A29" w14:textId="77777777" w:rsidR="0058049F" w:rsidRPr="003C0AE5" w:rsidRDefault="00C27F1B" w:rsidP="005D1AD7">
      <w:pPr>
        <w:numPr>
          <w:ilvl w:val="0"/>
          <w:numId w:val="31"/>
        </w:numPr>
        <w:tabs>
          <w:tab w:val="left" w:pos="-1560"/>
          <w:tab w:val="left" w:pos="-1418"/>
          <w:tab w:val="left" w:pos="709"/>
        </w:tabs>
        <w:spacing w:line="276" w:lineRule="auto"/>
        <w:jc w:val="both"/>
      </w:pPr>
      <w:r w:rsidRPr="003C0AE5">
        <w:t>sieci i urządzeń infrastruktury technicznej</w:t>
      </w:r>
      <w:r w:rsidR="0058049F" w:rsidRPr="003C0AE5">
        <w:t>,</w:t>
      </w:r>
    </w:p>
    <w:p w14:paraId="4E6375D6" w14:textId="77777777" w:rsidR="007B5320" w:rsidRPr="003C0AE5" w:rsidRDefault="0058049F" w:rsidP="005D1AD7">
      <w:pPr>
        <w:numPr>
          <w:ilvl w:val="0"/>
          <w:numId w:val="31"/>
        </w:numPr>
        <w:tabs>
          <w:tab w:val="left" w:pos="-1560"/>
          <w:tab w:val="left" w:pos="-1418"/>
          <w:tab w:val="left" w:pos="709"/>
        </w:tabs>
        <w:spacing w:line="276" w:lineRule="auto"/>
        <w:jc w:val="both"/>
      </w:pPr>
      <w:r w:rsidRPr="003C0AE5">
        <w:t>zieleni przydrożnej, w tym szpalerów drzew</w:t>
      </w:r>
      <w:r w:rsidR="003B2B64" w:rsidRPr="003C0AE5">
        <w:t>.</w:t>
      </w:r>
    </w:p>
    <w:p w14:paraId="58AC7802" w14:textId="77777777" w:rsidR="009567FC" w:rsidRPr="003C0AE5" w:rsidRDefault="009567FC" w:rsidP="009567FC">
      <w:pPr>
        <w:spacing w:line="276" w:lineRule="auto"/>
        <w:jc w:val="both"/>
        <w:rPr>
          <w:b/>
        </w:rPr>
      </w:pPr>
    </w:p>
    <w:p w14:paraId="6B84BE0A" w14:textId="77777777" w:rsidR="009567FC" w:rsidRPr="003C0AE5" w:rsidRDefault="009567FC" w:rsidP="009567FC">
      <w:pPr>
        <w:spacing w:line="276" w:lineRule="auto"/>
        <w:jc w:val="both"/>
      </w:pPr>
      <w:r w:rsidRPr="003C0AE5">
        <w:rPr>
          <w:b/>
        </w:rPr>
        <w:t>§ 1</w:t>
      </w:r>
      <w:r w:rsidR="0082345B" w:rsidRPr="003C0AE5">
        <w:rPr>
          <w:b/>
        </w:rPr>
        <w:t>5</w:t>
      </w:r>
      <w:r w:rsidRPr="003C0AE5">
        <w:t xml:space="preserve">. </w:t>
      </w:r>
      <w:r w:rsidRPr="003C0AE5">
        <w:rPr>
          <w:rStyle w:val="Odwoaniedokomentarza1"/>
          <w:rFonts w:eastAsiaTheme="majorEastAsia"/>
          <w:sz w:val="24"/>
          <w:szCs w:val="24"/>
        </w:rPr>
        <w:t>W</w:t>
      </w:r>
      <w:r w:rsidRPr="003C0AE5">
        <w:t xml:space="preserve"> zakresie zasad kształtowania zabudowy i wskaźników zagospodarowania terenów komunikacji drogowej wewnętrznej, oznaczonych symbolami</w:t>
      </w:r>
      <w:r w:rsidR="00B06D00">
        <w:t>:</w:t>
      </w:r>
      <w:r w:rsidRPr="003C0AE5">
        <w:t xml:space="preserve"> </w:t>
      </w:r>
      <w:r w:rsidR="00E667EF" w:rsidRPr="003C0AE5">
        <w:rPr>
          <w:b/>
        </w:rPr>
        <w:t>1</w:t>
      </w:r>
      <w:r w:rsidR="00B06D00">
        <w:rPr>
          <w:b/>
        </w:rPr>
        <w:t xml:space="preserve">KR, 2KR, 3KR, 4KR, 5KR, 6KR, 7KR, 8KR, </w:t>
      </w:r>
      <w:r w:rsidR="00E667EF" w:rsidRPr="003C0AE5">
        <w:rPr>
          <w:b/>
        </w:rPr>
        <w:t>9</w:t>
      </w:r>
      <w:r w:rsidRPr="003C0AE5">
        <w:rPr>
          <w:b/>
        </w:rPr>
        <w:t>KR</w:t>
      </w:r>
      <w:r w:rsidRPr="003C0AE5">
        <w:t xml:space="preserve"> ustala się:</w:t>
      </w:r>
    </w:p>
    <w:p w14:paraId="5E7B7340" w14:textId="77777777" w:rsidR="009567FC" w:rsidRPr="003C0AE5" w:rsidRDefault="009567FC" w:rsidP="005D1AD7">
      <w:pPr>
        <w:numPr>
          <w:ilvl w:val="0"/>
          <w:numId w:val="45"/>
        </w:numPr>
        <w:tabs>
          <w:tab w:val="left" w:pos="-1560"/>
          <w:tab w:val="left" w:pos="-1418"/>
        </w:tabs>
        <w:spacing w:line="276" w:lineRule="auto"/>
        <w:jc w:val="both"/>
      </w:pPr>
      <w:r w:rsidRPr="003C0AE5">
        <w:t>lokalizację ur</w:t>
      </w:r>
      <w:r w:rsidR="0082345B" w:rsidRPr="003C0AE5">
        <w:t>ządzeń infrastruktury drogowej;</w:t>
      </w:r>
    </w:p>
    <w:p w14:paraId="41015490" w14:textId="77777777" w:rsidR="009567FC" w:rsidRPr="003C0AE5" w:rsidRDefault="009567FC" w:rsidP="005D1AD7">
      <w:pPr>
        <w:numPr>
          <w:ilvl w:val="0"/>
          <w:numId w:val="45"/>
        </w:numPr>
        <w:tabs>
          <w:tab w:val="left" w:pos="-1560"/>
          <w:tab w:val="left" w:pos="-1418"/>
          <w:tab w:val="num" w:pos="1243"/>
        </w:tabs>
        <w:spacing w:line="276" w:lineRule="auto"/>
        <w:jc w:val="both"/>
      </w:pPr>
      <w:r w:rsidRPr="003C0AE5">
        <w:t>dopuszczenie lokalizacji</w:t>
      </w:r>
      <w:r w:rsidR="0082345B" w:rsidRPr="003C0AE5">
        <w:t xml:space="preserve"> sieci i urządzeń infrastruktury technicznej</w:t>
      </w:r>
      <w:r w:rsidR="00B06D00">
        <w:t xml:space="preserve">, z </w:t>
      </w:r>
      <w:r w:rsidR="00FC38E1">
        <w:t xml:space="preserve">uwzględnieniem zapisów </w:t>
      </w:r>
      <w:r w:rsidR="00B06D00">
        <w:rPr>
          <w:b/>
          <w:bCs/>
        </w:rPr>
        <w:t xml:space="preserve">§ 23 </w:t>
      </w:r>
      <w:r w:rsidR="00B06D00">
        <w:rPr>
          <w:bCs/>
        </w:rPr>
        <w:t>pkt 3 lit. e</w:t>
      </w:r>
      <w:r w:rsidR="0082345B" w:rsidRPr="003C0AE5">
        <w:t>.</w:t>
      </w:r>
    </w:p>
    <w:p w14:paraId="6B15EAE2" w14:textId="77777777" w:rsidR="0042532E" w:rsidRPr="003C0AE5" w:rsidRDefault="0042532E" w:rsidP="002748B7">
      <w:pPr>
        <w:tabs>
          <w:tab w:val="left" w:pos="709"/>
        </w:tabs>
        <w:spacing w:line="276" w:lineRule="auto"/>
        <w:jc w:val="both"/>
      </w:pPr>
    </w:p>
    <w:p w14:paraId="42E0C062" w14:textId="77777777" w:rsidR="0042532E" w:rsidRPr="003C0AE5" w:rsidRDefault="0042532E" w:rsidP="002748B7">
      <w:pPr>
        <w:spacing w:line="276" w:lineRule="auto"/>
        <w:jc w:val="both"/>
      </w:pPr>
      <w:r w:rsidRPr="009E0287">
        <w:rPr>
          <w:b/>
        </w:rPr>
        <w:t>§ 1</w:t>
      </w:r>
      <w:r w:rsidR="005D1AD7" w:rsidRPr="009E0287">
        <w:rPr>
          <w:b/>
        </w:rPr>
        <w:t>6</w:t>
      </w:r>
      <w:r w:rsidRPr="009E0287">
        <w:t xml:space="preserve">. </w:t>
      </w:r>
      <w:r w:rsidRPr="009E0287">
        <w:rPr>
          <w:rStyle w:val="Odwoaniedokomentarza1"/>
          <w:rFonts w:eastAsiaTheme="majorEastAsia"/>
          <w:sz w:val="24"/>
          <w:szCs w:val="24"/>
        </w:rPr>
        <w:t>W</w:t>
      </w:r>
      <w:r w:rsidRPr="009E0287">
        <w:t xml:space="preserve"> zakresie zasad kształtowania zabudowy i wskaźników zagospodarowania teren</w:t>
      </w:r>
      <w:r w:rsidR="0082345B" w:rsidRPr="009E0287">
        <w:t>ów</w:t>
      </w:r>
      <w:r w:rsidR="0082345B" w:rsidRPr="003C0AE5">
        <w:t xml:space="preserve"> gruntów ornych oraz upraw</w:t>
      </w:r>
      <w:r w:rsidRPr="003C0AE5">
        <w:t>, oznaczon</w:t>
      </w:r>
      <w:r w:rsidR="0082345B" w:rsidRPr="003C0AE5">
        <w:t>ych</w:t>
      </w:r>
      <w:r w:rsidRPr="003C0AE5">
        <w:t xml:space="preserve"> </w:t>
      </w:r>
      <w:r w:rsidR="00B06D00" w:rsidRPr="003C0AE5">
        <w:t>symbol</w:t>
      </w:r>
      <w:r w:rsidR="00B06D00">
        <w:t>ami:</w:t>
      </w:r>
      <w:r w:rsidR="00B06D00" w:rsidRPr="003C0AE5">
        <w:t xml:space="preserve"> </w:t>
      </w:r>
      <w:r w:rsidR="00F90419" w:rsidRPr="00F90419">
        <w:rPr>
          <w:b/>
        </w:rPr>
        <w:t>1</w:t>
      </w:r>
      <w:r w:rsidR="0082345B" w:rsidRPr="003C0AE5">
        <w:rPr>
          <w:b/>
        </w:rPr>
        <w:t>RNR</w:t>
      </w:r>
      <w:r w:rsidR="00B06D00">
        <w:rPr>
          <w:b/>
        </w:rPr>
        <w:t>, 2RNR, 3RNR</w:t>
      </w:r>
      <w:r w:rsidRPr="003C0AE5">
        <w:t xml:space="preserve"> ustala się:</w:t>
      </w:r>
    </w:p>
    <w:p w14:paraId="4341592D" w14:textId="77777777" w:rsidR="008B2228" w:rsidRPr="003C0AE5" w:rsidRDefault="00BF264D" w:rsidP="005368F5">
      <w:pPr>
        <w:pStyle w:val="Akapitzlist"/>
        <w:numPr>
          <w:ilvl w:val="0"/>
          <w:numId w:val="12"/>
        </w:numPr>
        <w:tabs>
          <w:tab w:val="left" w:pos="709"/>
        </w:tabs>
        <w:spacing w:line="276" w:lineRule="auto"/>
        <w:jc w:val="both"/>
      </w:pPr>
      <w:r w:rsidRPr="003C0AE5">
        <w:t xml:space="preserve">zachowanie </w:t>
      </w:r>
      <w:r w:rsidR="0082345B" w:rsidRPr="003C0AE5">
        <w:t>rolniczego sposobu użytkowania</w:t>
      </w:r>
      <w:r w:rsidR="004B7B26" w:rsidRPr="003C0AE5">
        <w:t xml:space="preserve">; </w:t>
      </w:r>
    </w:p>
    <w:p w14:paraId="3D06EA91" w14:textId="77777777" w:rsidR="005D7327" w:rsidRPr="003C0AE5" w:rsidRDefault="005D7327" w:rsidP="005368F5">
      <w:pPr>
        <w:pStyle w:val="Akapitzlist"/>
        <w:numPr>
          <w:ilvl w:val="0"/>
          <w:numId w:val="12"/>
        </w:numPr>
        <w:tabs>
          <w:tab w:val="left" w:pos="709"/>
        </w:tabs>
        <w:spacing w:line="276" w:lineRule="auto"/>
        <w:jc w:val="both"/>
      </w:pPr>
      <w:r w:rsidRPr="003C0AE5">
        <w:t xml:space="preserve">dopuszczenie zalesienia, </w:t>
      </w:r>
      <w:r w:rsidR="009933B0" w:rsidRPr="003C0AE5">
        <w:t>z wyłączeniem</w:t>
      </w:r>
      <w:r w:rsidRPr="003C0AE5">
        <w:t xml:space="preserve"> </w:t>
      </w:r>
      <w:r w:rsidR="009933B0" w:rsidRPr="003C0AE5">
        <w:t>obszarów, stanowiących</w:t>
      </w:r>
      <w:r w:rsidRPr="003C0AE5">
        <w:t xml:space="preserve"> </w:t>
      </w:r>
      <w:r w:rsidR="009933B0" w:rsidRPr="003C0AE5">
        <w:t>pas ochronny o szerokości 12 m, zlokalizowanych wzdłuż linii rozgraniczających z</w:t>
      </w:r>
      <w:r w:rsidRPr="003C0AE5">
        <w:t xml:space="preserve"> teren</w:t>
      </w:r>
      <w:r w:rsidR="009933B0" w:rsidRPr="003C0AE5">
        <w:t>ami</w:t>
      </w:r>
      <w:r w:rsidR="00C33701" w:rsidRPr="003C0AE5">
        <w:t>:</w:t>
      </w:r>
      <w:r w:rsidRPr="003C0AE5">
        <w:t xml:space="preserve"> </w:t>
      </w:r>
      <w:r w:rsidRPr="003C0AE5">
        <w:rPr>
          <w:b/>
        </w:rPr>
        <w:t>MNW, MNW-U, RZM</w:t>
      </w:r>
      <w:r w:rsidR="009933B0" w:rsidRPr="003C0AE5">
        <w:t xml:space="preserve">; </w:t>
      </w:r>
    </w:p>
    <w:p w14:paraId="4D6180A3" w14:textId="77777777" w:rsidR="004B7B26" w:rsidRPr="003C0AE5" w:rsidRDefault="004B7B26" w:rsidP="005368F5">
      <w:pPr>
        <w:pStyle w:val="Akapitzlist"/>
        <w:numPr>
          <w:ilvl w:val="0"/>
          <w:numId w:val="12"/>
        </w:numPr>
        <w:tabs>
          <w:tab w:val="left" w:pos="709"/>
        </w:tabs>
        <w:spacing w:line="276" w:lineRule="auto"/>
        <w:jc w:val="both"/>
      </w:pPr>
      <w:r w:rsidRPr="003C0AE5">
        <w:t xml:space="preserve">dopuszczenie lokalizacji: </w:t>
      </w:r>
    </w:p>
    <w:p w14:paraId="3090BD64" w14:textId="77777777" w:rsidR="0082345B" w:rsidRPr="003C0AE5" w:rsidRDefault="0082345B" w:rsidP="0082345B">
      <w:pPr>
        <w:pStyle w:val="Akapitzlist"/>
        <w:numPr>
          <w:ilvl w:val="0"/>
          <w:numId w:val="13"/>
        </w:numPr>
        <w:tabs>
          <w:tab w:val="left" w:pos="709"/>
        </w:tabs>
        <w:spacing w:line="276" w:lineRule="auto"/>
        <w:jc w:val="both"/>
      </w:pPr>
      <w:r w:rsidRPr="003C0AE5">
        <w:t>dróg dojazdowych do gruntów rolnych,</w:t>
      </w:r>
    </w:p>
    <w:p w14:paraId="3BBE6671" w14:textId="77777777" w:rsidR="0082345B" w:rsidRPr="003C0AE5" w:rsidRDefault="0082345B" w:rsidP="0082345B">
      <w:pPr>
        <w:pStyle w:val="Akapitzlist"/>
        <w:numPr>
          <w:ilvl w:val="0"/>
          <w:numId w:val="13"/>
        </w:numPr>
        <w:tabs>
          <w:tab w:val="left" w:pos="709"/>
        </w:tabs>
        <w:spacing w:line="276" w:lineRule="auto"/>
        <w:jc w:val="both"/>
      </w:pPr>
      <w:proofErr w:type="spellStart"/>
      <w:r w:rsidRPr="003C0AE5">
        <w:t>zadrzewień</w:t>
      </w:r>
      <w:proofErr w:type="spellEnd"/>
      <w:r w:rsidRPr="003C0AE5">
        <w:t xml:space="preserve"> śródpolnych, o charakterze krajobrazowym i wiatrochronnym, </w:t>
      </w:r>
    </w:p>
    <w:p w14:paraId="126CD0F9" w14:textId="77777777" w:rsidR="00544B5B" w:rsidRPr="003C0AE5" w:rsidRDefault="0082345B" w:rsidP="0082345B">
      <w:pPr>
        <w:pStyle w:val="Akapitzlist"/>
        <w:numPr>
          <w:ilvl w:val="0"/>
          <w:numId w:val="13"/>
        </w:numPr>
        <w:tabs>
          <w:tab w:val="left" w:pos="709"/>
        </w:tabs>
        <w:spacing w:line="276" w:lineRule="auto"/>
        <w:jc w:val="both"/>
      </w:pPr>
      <w:r w:rsidRPr="003C0AE5">
        <w:t>budowli rolniczych o wysokości do 1,5 m</w:t>
      </w:r>
      <w:r w:rsidR="00AF4495" w:rsidRPr="003C0AE5">
        <w:t>,</w:t>
      </w:r>
    </w:p>
    <w:p w14:paraId="7399A4B7" w14:textId="77777777" w:rsidR="00BF264D" w:rsidRPr="003C0AE5" w:rsidRDefault="0082345B" w:rsidP="005368F5">
      <w:pPr>
        <w:pStyle w:val="Akapitzlist"/>
        <w:numPr>
          <w:ilvl w:val="0"/>
          <w:numId w:val="13"/>
        </w:numPr>
        <w:tabs>
          <w:tab w:val="left" w:pos="709"/>
        </w:tabs>
        <w:spacing w:line="276" w:lineRule="auto"/>
        <w:jc w:val="both"/>
      </w:pPr>
      <w:r w:rsidRPr="003C0AE5">
        <w:t>urządzeń melioracji</w:t>
      </w:r>
      <w:r w:rsidR="00BF264D" w:rsidRPr="003C0AE5">
        <w:t>,</w:t>
      </w:r>
    </w:p>
    <w:p w14:paraId="6850EC86" w14:textId="77777777" w:rsidR="00FE0EB3" w:rsidRPr="003C0AE5" w:rsidRDefault="00061493" w:rsidP="005368F5">
      <w:pPr>
        <w:pStyle w:val="Akapitzlist"/>
        <w:numPr>
          <w:ilvl w:val="0"/>
          <w:numId w:val="13"/>
        </w:numPr>
        <w:tabs>
          <w:tab w:val="left" w:pos="709"/>
        </w:tabs>
        <w:spacing w:line="276" w:lineRule="auto"/>
        <w:jc w:val="both"/>
      </w:pPr>
      <w:r w:rsidRPr="003C0AE5">
        <w:t>obiektów</w:t>
      </w:r>
      <w:r w:rsidR="0031072B" w:rsidRPr="003C0AE5">
        <w:t xml:space="preserve"> i sieci infrastruktury technicznej</w:t>
      </w:r>
      <w:r w:rsidR="00B06D00">
        <w:t xml:space="preserve">, z </w:t>
      </w:r>
      <w:r w:rsidR="00FC38E1">
        <w:t xml:space="preserve">uwzględnieniem zapisów </w:t>
      </w:r>
      <w:r w:rsidR="00B06D00">
        <w:rPr>
          <w:b/>
          <w:bCs/>
        </w:rPr>
        <w:t xml:space="preserve">§ 23 </w:t>
      </w:r>
      <w:r w:rsidR="00B06D00">
        <w:rPr>
          <w:bCs/>
        </w:rPr>
        <w:t>pkt 3 lit. e</w:t>
      </w:r>
    </w:p>
    <w:p w14:paraId="038ECE30" w14:textId="77777777" w:rsidR="009D132F" w:rsidRPr="003C0AE5" w:rsidRDefault="00FE0EB3">
      <w:pPr>
        <w:pStyle w:val="Akapitzlist"/>
        <w:numPr>
          <w:ilvl w:val="0"/>
          <w:numId w:val="12"/>
        </w:numPr>
        <w:tabs>
          <w:tab w:val="left" w:pos="709"/>
        </w:tabs>
        <w:spacing w:line="276" w:lineRule="auto"/>
        <w:jc w:val="both"/>
      </w:pPr>
      <w:r w:rsidRPr="003C0AE5">
        <w:t>powierzchnię nowo wydzielonej działki zgodnie z przepisami odrębnymi w zakresie podziału gruntów rolnych, z zastrzeżeniem § 22 pkt 2 lit. b</w:t>
      </w:r>
      <w:r w:rsidR="0031072B" w:rsidRPr="003C0AE5">
        <w:t xml:space="preserve">. </w:t>
      </w:r>
    </w:p>
    <w:p w14:paraId="1888C46F" w14:textId="77777777" w:rsidR="000B69B3" w:rsidRPr="003C0AE5" w:rsidRDefault="000B69B3" w:rsidP="002748B7">
      <w:pPr>
        <w:tabs>
          <w:tab w:val="left" w:pos="709"/>
        </w:tabs>
        <w:spacing w:line="276" w:lineRule="auto"/>
        <w:jc w:val="both"/>
      </w:pPr>
    </w:p>
    <w:p w14:paraId="51E48441" w14:textId="77777777" w:rsidR="00F14193" w:rsidRPr="003C0AE5" w:rsidRDefault="00F14193" w:rsidP="00F14193">
      <w:pPr>
        <w:spacing w:line="276" w:lineRule="auto"/>
        <w:jc w:val="both"/>
      </w:pPr>
      <w:r w:rsidRPr="003C0AE5">
        <w:rPr>
          <w:b/>
        </w:rPr>
        <w:t>§ 17</w:t>
      </w:r>
      <w:r w:rsidRPr="003C0AE5">
        <w:t xml:space="preserve">. </w:t>
      </w:r>
      <w:r w:rsidR="00E667EF" w:rsidRPr="003C0AE5">
        <w:t>W</w:t>
      </w:r>
      <w:r w:rsidRPr="003C0AE5">
        <w:t xml:space="preserve"> zakresie zasad kształtowania zabudowy i wskaźników zagospodarowania </w:t>
      </w:r>
      <w:r w:rsidR="00B06D00" w:rsidRPr="003C0AE5">
        <w:t>teren</w:t>
      </w:r>
      <w:r w:rsidR="00B06D00">
        <w:t>u</w:t>
      </w:r>
      <w:r w:rsidR="00B06D00" w:rsidRPr="003C0AE5">
        <w:t xml:space="preserve"> </w:t>
      </w:r>
      <w:r w:rsidRPr="003C0AE5">
        <w:t xml:space="preserve">gruntów ornych oraz upraw lub </w:t>
      </w:r>
      <w:r w:rsidR="005D7327" w:rsidRPr="003C0AE5">
        <w:t>wód powierzchniowych śródlądowych</w:t>
      </w:r>
      <w:r w:rsidRPr="003C0AE5">
        <w:t xml:space="preserve">, </w:t>
      </w:r>
      <w:r w:rsidR="00B06D00" w:rsidRPr="003C0AE5">
        <w:t>oznaczon</w:t>
      </w:r>
      <w:r w:rsidR="00B06D00">
        <w:t>ego</w:t>
      </w:r>
      <w:r w:rsidR="00B06D00" w:rsidRPr="003C0AE5">
        <w:t xml:space="preserve"> </w:t>
      </w:r>
      <w:r w:rsidRPr="003C0AE5">
        <w:t xml:space="preserve">symbolem </w:t>
      </w:r>
      <w:r w:rsidRPr="003C0AE5">
        <w:rPr>
          <w:b/>
        </w:rPr>
        <w:t>RNR</w:t>
      </w:r>
      <w:r w:rsidR="005D7327" w:rsidRPr="003C0AE5">
        <w:rPr>
          <w:b/>
        </w:rPr>
        <w:t>-WS</w:t>
      </w:r>
      <w:r w:rsidRPr="003C0AE5">
        <w:t xml:space="preserve"> ustala się:</w:t>
      </w:r>
    </w:p>
    <w:p w14:paraId="46B298B7" w14:textId="77777777" w:rsidR="009D132F" w:rsidRPr="003C0AE5" w:rsidRDefault="00F14193">
      <w:pPr>
        <w:pStyle w:val="Akapitzlist"/>
        <w:numPr>
          <w:ilvl w:val="0"/>
          <w:numId w:val="58"/>
        </w:numPr>
        <w:tabs>
          <w:tab w:val="left" w:pos="709"/>
        </w:tabs>
        <w:spacing w:line="276" w:lineRule="auto"/>
        <w:jc w:val="both"/>
      </w:pPr>
      <w:r w:rsidRPr="003C0AE5">
        <w:t>rolnicz</w:t>
      </w:r>
      <w:r w:rsidR="005D7327" w:rsidRPr="003C0AE5">
        <w:t>y</w:t>
      </w:r>
      <w:r w:rsidRPr="003C0AE5">
        <w:t xml:space="preserve"> sposobu użytkowania; </w:t>
      </w:r>
    </w:p>
    <w:p w14:paraId="4C997BEC" w14:textId="77777777" w:rsidR="009D132F" w:rsidRPr="003C0AE5" w:rsidRDefault="00F14193">
      <w:pPr>
        <w:pStyle w:val="Akapitzlist"/>
        <w:numPr>
          <w:ilvl w:val="0"/>
          <w:numId w:val="58"/>
        </w:numPr>
        <w:tabs>
          <w:tab w:val="left" w:pos="709"/>
        </w:tabs>
        <w:spacing w:line="276" w:lineRule="auto"/>
        <w:jc w:val="both"/>
      </w:pPr>
      <w:r w:rsidRPr="003C0AE5">
        <w:t>dopuszczenie:</w:t>
      </w:r>
    </w:p>
    <w:p w14:paraId="3733E59A" w14:textId="77777777" w:rsidR="009D132F" w:rsidRPr="003C0AE5" w:rsidRDefault="005D7327">
      <w:pPr>
        <w:pStyle w:val="Akapitzlist"/>
        <w:numPr>
          <w:ilvl w:val="0"/>
          <w:numId w:val="59"/>
        </w:numPr>
        <w:tabs>
          <w:tab w:val="left" w:pos="709"/>
        </w:tabs>
        <w:spacing w:line="276" w:lineRule="auto"/>
        <w:jc w:val="both"/>
      </w:pPr>
      <w:r w:rsidRPr="003C0AE5">
        <w:t xml:space="preserve">zalesienia, </w:t>
      </w:r>
      <w:r w:rsidR="009933B0" w:rsidRPr="003C0AE5">
        <w:t xml:space="preserve">z wyłączeniem obszarów, stanowiących pas ochronny o szerokości 12 m, zlokalizowanych wzdłuż linii rozgraniczającej z terenem </w:t>
      </w:r>
      <w:r w:rsidR="00E667EF" w:rsidRPr="003C0AE5">
        <w:rPr>
          <w:b/>
        </w:rPr>
        <w:t>PEF</w:t>
      </w:r>
      <w:r w:rsidR="009933B0" w:rsidRPr="003C0AE5">
        <w:t>;</w:t>
      </w:r>
    </w:p>
    <w:p w14:paraId="5CFC08C1" w14:textId="77777777" w:rsidR="009D132F" w:rsidRPr="003C0AE5" w:rsidRDefault="00F14193">
      <w:pPr>
        <w:pStyle w:val="Akapitzlist"/>
        <w:numPr>
          <w:ilvl w:val="0"/>
          <w:numId w:val="59"/>
        </w:numPr>
        <w:tabs>
          <w:tab w:val="left" w:pos="709"/>
        </w:tabs>
        <w:spacing w:line="276" w:lineRule="auto"/>
        <w:jc w:val="both"/>
      </w:pPr>
      <w:r w:rsidRPr="003C0AE5">
        <w:t xml:space="preserve">zachowania </w:t>
      </w:r>
      <w:r w:rsidR="005D7327" w:rsidRPr="003C0AE5">
        <w:t>istniejących zbiorników wodnych</w:t>
      </w:r>
      <w:r w:rsidR="009933B0" w:rsidRPr="003C0AE5">
        <w:t>,</w:t>
      </w:r>
      <w:r w:rsidR="005D7327" w:rsidRPr="003C0AE5">
        <w:t xml:space="preserve"> ich przebudowy lub likwidacji, </w:t>
      </w:r>
    </w:p>
    <w:p w14:paraId="4BE8BCB6" w14:textId="77777777" w:rsidR="009D132F" w:rsidRPr="003C0AE5" w:rsidRDefault="00F14193">
      <w:pPr>
        <w:pStyle w:val="Akapitzlist"/>
        <w:numPr>
          <w:ilvl w:val="0"/>
          <w:numId w:val="59"/>
        </w:numPr>
        <w:tabs>
          <w:tab w:val="left" w:pos="709"/>
        </w:tabs>
        <w:spacing w:line="276" w:lineRule="auto"/>
        <w:jc w:val="both"/>
      </w:pPr>
      <w:r w:rsidRPr="003C0AE5">
        <w:t xml:space="preserve">lokalizacji: </w:t>
      </w:r>
    </w:p>
    <w:p w14:paraId="3A9C81D6" w14:textId="77777777" w:rsidR="009D132F" w:rsidRPr="003C0AE5" w:rsidRDefault="00F14193">
      <w:pPr>
        <w:pStyle w:val="Akapitzlist"/>
        <w:numPr>
          <w:ilvl w:val="0"/>
          <w:numId w:val="60"/>
        </w:numPr>
        <w:tabs>
          <w:tab w:val="left" w:pos="709"/>
        </w:tabs>
        <w:spacing w:line="276" w:lineRule="auto"/>
        <w:jc w:val="both"/>
      </w:pPr>
      <w:r w:rsidRPr="003C0AE5">
        <w:t>dróg dojazdowych do gruntów rolnych,</w:t>
      </w:r>
    </w:p>
    <w:p w14:paraId="212DC1EA" w14:textId="77777777" w:rsidR="009D132F" w:rsidRPr="003C0AE5" w:rsidRDefault="00F14193">
      <w:pPr>
        <w:pStyle w:val="Akapitzlist"/>
        <w:numPr>
          <w:ilvl w:val="0"/>
          <w:numId w:val="60"/>
        </w:numPr>
        <w:tabs>
          <w:tab w:val="left" w:pos="709"/>
        </w:tabs>
        <w:spacing w:line="276" w:lineRule="auto"/>
        <w:jc w:val="both"/>
      </w:pPr>
      <w:proofErr w:type="spellStart"/>
      <w:r w:rsidRPr="003C0AE5">
        <w:t>zadrzewień</w:t>
      </w:r>
      <w:proofErr w:type="spellEnd"/>
      <w:r w:rsidRPr="003C0AE5">
        <w:t xml:space="preserve"> śródpolnych, o charakterze krajobrazowym i wiatrochronnym, </w:t>
      </w:r>
    </w:p>
    <w:p w14:paraId="7374F94F" w14:textId="77777777" w:rsidR="009D132F" w:rsidRPr="003C0AE5" w:rsidRDefault="00F14193">
      <w:pPr>
        <w:pStyle w:val="Akapitzlist"/>
        <w:numPr>
          <w:ilvl w:val="0"/>
          <w:numId w:val="60"/>
        </w:numPr>
        <w:tabs>
          <w:tab w:val="left" w:pos="709"/>
        </w:tabs>
        <w:spacing w:line="276" w:lineRule="auto"/>
        <w:jc w:val="both"/>
      </w:pPr>
      <w:r w:rsidRPr="003C0AE5">
        <w:t>budowli rolniczych o wysokości do 1,5 m;</w:t>
      </w:r>
    </w:p>
    <w:p w14:paraId="698D3A97" w14:textId="77777777" w:rsidR="009D132F" w:rsidRPr="003C0AE5" w:rsidRDefault="00F14193">
      <w:pPr>
        <w:pStyle w:val="Akapitzlist"/>
        <w:numPr>
          <w:ilvl w:val="0"/>
          <w:numId w:val="60"/>
        </w:numPr>
        <w:tabs>
          <w:tab w:val="left" w:pos="709"/>
        </w:tabs>
        <w:spacing w:line="276" w:lineRule="auto"/>
        <w:jc w:val="both"/>
      </w:pPr>
      <w:r w:rsidRPr="003C0AE5">
        <w:t>urządzeń melioracji,</w:t>
      </w:r>
    </w:p>
    <w:p w14:paraId="6A0DAC76" w14:textId="77777777" w:rsidR="009D132F" w:rsidRPr="003C0AE5" w:rsidRDefault="00F14193">
      <w:pPr>
        <w:pStyle w:val="Akapitzlist"/>
        <w:numPr>
          <w:ilvl w:val="0"/>
          <w:numId w:val="60"/>
        </w:numPr>
        <w:tabs>
          <w:tab w:val="left" w:pos="709"/>
        </w:tabs>
        <w:spacing w:line="276" w:lineRule="auto"/>
        <w:jc w:val="both"/>
      </w:pPr>
      <w:r w:rsidRPr="003C0AE5">
        <w:t>obiektów i sieci infrastruktury technicznej</w:t>
      </w:r>
      <w:r w:rsidR="00B06D00">
        <w:t>,</w:t>
      </w:r>
      <w:r w:rsidR="00B06D00" w:rsidRPr="00B06D00">
        <w:t xml:space="preserve"> </w:t>
      </w:r>
      <w:r w:rsidR="00B06D00">
        <w:t xml:space="preserve">z </w:t>
      </w:r>
      <w:r w:rsidR="00FC38E1">
        <w:t xml:space="preserve">uwzględnieniem zapisów </w:t>
      </w:r>
      <w:r w:rsidR="00B06D00">
        <w:rPr>
          <w:b/>
          <w:bCs/>
        </w:rPr>
        <w:t xml:space="preserve">§ 23 </w:t>
      </w:r>
      <w:r w:rsidR="00B06D00">
        <w:rPr>
          <w:bCs/>
        </w:rPr>
        <w:t>pkt 3 lit. e</w:t>
      </w:r>
      <w:r w:rsidR="00FE0EB3" w:rsidRPr="003C0AE5">
        <w:t>;</w:t>
      </w:r>
    </w:p>
    <w:p w14:paraId="299E2381" w14:textId="77777777" w:rsidR="008873CA" w:rsidRPr="003C0AE5" w:rsidRDefault="00FE0EB3" w:rsidP="00FE0EB3">
      <w:pPr>
        <w:pStyle w:val="Akapitzlist"/>
        <w:numPr>
          <w:ilvl w:val="0"/>
          <w:numId w:val="58"/>
        </w:numPr>
        <w:tabs>
          <w:tab w:val="left" w:pos="709"/>
        </w:tabs>
        <w:spacing w:line="276" w:lineRule="auto"/>
        <w:jc w:val="both"/>
      </w:pPr>
      <w:r w:rsidRPr="003C0AE5">
        <w:lastRenderedPageBreak/>
        <w:t>powierzchnię nowo wydzielonej działki zgodnie z przepisami odrębnymi w zakresie podziału gruntów rolnych, z zastrzeżeniem § 22 pkt 2 lit. b</w:t>
      </w:r>
      <w:r w:rsidR="00F14193" w:rsidRPr="003C0AE5">
        <w:t xml:space="preserve">. </w:t>
      </w:r>
    </w:p>
    <w:p w14:paraId="32C4D046" w14:textId="77777777" w:rsidR="00F14193" w:rsidRPr="003C0AE5" w:rsidRDefault="00F14193" w:rsidP="002748B7">
      <w:pPr>
        <w:tabs>
          <w:tab w:val="left" w:pos="709"/>
        </w:tabs>
        <w:spacing w:line="276" w:lineRule="auto"/>
        <w:jc w:val="both"/>
      </w:pPr>
    </w:p>
    <w:p w14:paraId="4376E10D" w14:textId="77777777" w:rsidR="00333316" w:rsidRPr="003C0AE5" w:rsidRDefault="00333316" w:rsidP="002748B7">
      <w:pPr>
        <w:autoSpaceDE w:val="0"/>
        <w:spacing w:line="276" w:lineRule="auto"/>
        <w:jc w:val="both"/>
      </w:pPr>
      <w:r w:rsidRPr="003C0AE5">
        <w:rPr>
          <w:b/>
          <w:bCs/>
        </w:rPr>
        <w:t>§ </w:t>
      </w:r>
      <w:r w:rsidR="00616B54" w:rsidRPr="003C0AE5">
        <w:rPr>
          <w:b/>
          <w:bCs/>
        </w:rPr>
        <w:t>1</w:t>
      </w:r>
      <w:r w:rsidR="008B4432" w:rsidRPr="003C0AE5">
        <w:rPr>
          <w:b/>
          <w:bCs/>
        </w:rPr>
        <w:t>8</w:t>
      </w:r>
      <w:r w:rsidRPr="003C0AE5">
        <w:rPr>
          <w:b/>
          <w:bCs/>
        </w:rPr>
        <w:t xml:space="preserve">. </w:t>
      </w:r>
      <w:r w:rsidR="00186E4F" w:rsidRPr="003C0AE5">
        <w:t xml:space="preserve">W zakresie </w:t>
      </w:r>
      <w:r w:rsidR="00F165A2" w:rsidRPr="003C0AE5">
        <w:t>zasad kształtowania zabudowy i wskaźników zagospodarowania terenu wód</w:t>
      </w:r>
      <w:r w:rsidR="00461A50" w:rsidRPr="003C0AE5">
        <w:t xml:space="preserve"> powierzchniowych śródlądowych</w:t>
      </w:r>
      <w:r w:rsidR="00F165A2" w:rsidRPr="003C0AE5">
        <w:t>, oznaczonego symbolem</w:t>
      </w:r>
      <w:r w:rsidR="00F165A2" w:rsidRPr="003C0AE5">
        <w:rPr>
          <w:b/>
          <w:bCs/>
        </w:rPr>
        <w:t xml:space="preserve"> W</w:t>
      </w:r>
      <w:r w:rsidR="00461A50" w:rsidRPr="003C0AE5">
        <w:rPr>
          <w:b/>
          <w:bCs/>
        </w:rPr>
        <w:t>S</w:t>
      </w:r>
      <w:r w:rsidR="00F165A2" w:rsidRPr="003C0AE5">
        <w:rPr>
          <w:b/>
          <w:bCs/>
        </w:rPr>
        <w:t xml:space="preserve"> </w:t>
      </w:r>
      <w:r w:rsidR="00F165A2" w:rsidRPr="003C0AE5">
        <w:t>ustala się:</w:t>
      </w:r>
    </w:p>
    <w:p w14:paraId="42A47E79" w14:textId="77777777" w:rsidR="00F165A2" w:rsidRPr="003C0AE5" w:rsidRDefault="00F165A2" w:rsidP="005D1AD7">
      <w:pPr>
        <w:pStyle w:val="Akapitzlist"/>
        <w:numPr>
          <w:ilvl w:val="0"/>
          <w:numId w:val="21"/>
        </w:numPr>
        <w:autoSpaceDE w:val="0"/>
        <w:spacing w:line="276" w:lineRule="auto"/>
        <w:jc w:val="both"/>
      </w:pPr>
      <w:r w:rsidRPr="003C0AE5">
        <w:t>zachowanie istniejącego rowu otwartego;</w:t>
      </w:r>
    </w:p>
    <w:p w14:paraId="3B94BE20" w14:textId="77777777" w:rsidR="00F165A2" w:rsidRPr="003C0AE5" w:rsidRDefault="00F165A2" w:rsidP="005D1AD7">
      <w:pPr>
        <w:pStyle w:val="Akapitzlist"/>
        <w:numPr>
          <w:ilvl w:val="0"/>
          <w:numId w:val="21"/>
        </w:numPr>
        <w:autoSpaceDE w:val="0"/>
        <w:spacing w:line="276" w:lineRule="auto"/>
        <w:jc w:val="both"/>
      </w:pPr>
      <w:r w:rsidRPr="003C0AE5">
        <w:t>dopuszczenie lokalizacji:</w:t>
      </w:r>
    </w:p>
    <w:p w14:paraId="544EA71E" w14:textId="77777777" w:rsidR="00F165A2" w:rsidRPr="003C0AE5" w:rsidRDefault="00631B7E" w:rsidP="005D1AD7">
      <w:pPr>
        <w:pStyle w:val="Akapitzlist"/>
        <w:numPr>
          <w:ilvl w:val="0"/>
          <w:numId w:val="22"/>
        </w:numPr>
        <w:autoSpaceDE w:val="0"/>
        <w:spacing w:line="276" w:lineRule="auto"/>
        <w:jc w:val="both"/>
      </w:pPr>
      <w:r w:rsidRPr="003C0AE5">
        <w:t>urządzeń wodnych,</w:t>
      </w:r>
    </w:p>
    <w:p w14:paraId="686E0D67" w14:textId="77777777" w:rsidR="00F165A2" w:rsidRPr="003C0AE5" w:rsidRDefault="00F73B40" w:rsidP="005D1AD7">
      <w:pPr>
        <w:pStyle w:val="Akapitzlist"/>
        <w:numPr>
          <w:ilvl w:val="0"/>
          <w:numId w:val="22"/>
        </w:numPr>
        <w:autoSpaceDE w:val="0"/>
        <w:spacing w:line="276" w:lineRule="auto"/>
        <w:jc w:val="both"/>
      </w:pPr>
      <w:r w:rsidRPr="003C0AE5">
        <w:t xml:space="preserve">obiektów i </w:t>
      </w:r>
      <w:r w:rsidR="00F165A2" w:rsidRPr="003C0AE5">
        <w:t>sieci infrastruktury technicznej</w:t>
      </w:r>
      <w:r w:rsidR="003214BD">
        <w:t>,</w:t>
      </w:r>
      <w:r w:rsidR="003214BD" w:rsidRPr="003214BD">
        <w:t xml:space="preserve"> </w:t>
      </w:r>
      <w:r w:rsidR="003214BD">
        <w:t xml:space="preserve">z </w:t>
      </w:r>
      <w:r w:rsidR="00FC38E1">
        <w:t xml:space="preserve">uwzględnieniem zapisów </w:t>
      </w:r>
      <w:r w:rsidR="003214BD">
        <w:rPr>
          <w:b/>
          <w:bCs/>
        </w:rPr>
        <w:t xml:space="preserve">§ 23 </w:t>
      </w:r>
      <w:r w:rsidR="003214BD">
        <w:rPr>
          <w:bCs/>
        </w:rPr>
        <w:t>pkt 3 lit. e</w:t>
      </w:r>
    </w:p>
    <w:p w14:paraId="61050AA6" w14:textId="77777777" w:rsidR="0082345B" w:rsidRPr="003C0AE5" w:rsidRDefault="0082345B" w:rsidP="0082345B">
      <w:pPr>
        <w:spacing w:line="276" w:lineRule="auto"/>
        <w:jc w:val="both"/>
        <w:rPr>
          <w:b/>
        </w:rPr>
      </w:pPr>
    </w:p>
    <w:p w14:paraId="1976612B" w14:textId="77777777" w:rsidR="0082345B" w:rsidRPr="003C0AE5" w:rsidRDefault="0082345B" w:rsidP="0082345B">
      <w:pPr>
        <w:spacing w:line="276" w:lineRule="auto"/>
        <w:jc w:val="both"/>
      </w:pPr>
      <w:r w:rsidRPr="003C0AE5">
        <w:rPr>
          <w:b/>
        </w:rPr>
        <w:t>§ </w:t>
      </w:r>
      <w:r w:rsidR="00616B54" w:rsidRPr="003C0AE5">
        <w:rPr>
          <w:b/>
        </w:rPr>
        <w:t>1</w:t>
      </w:r>
      <w:r w:rsidR="008B4432" w:rsidRPr="003C0AE5">
        <w:rPr>
          <w:b/>
        </w:rPr>
        <w:t>9</w:t>
      </w:r>
      <w:r w:rsidRPr="003C0AE5">
        <w:t xml:space="preserve">. </w:t>
      </w:r>
      <w:r w:rsidRPr="009E0287">
        <w:t>W</w:t>
      </w:r>
      <w:r w:rsidRPr="003C0AE5">
        <w:t xml:space="preserve"> zakresie zasad kształtowania zabudowy i wskaźników zagospodarowania terenu lasu, oznaczonego symbolem </w:t>
      </w:r>
      <w:r w:rsidRPr="003C0AE5">
        <w:rPr>
          <w:b/>
        </w:rPr>
        <w:t>L</w:t>
      </w:r>
      <w:r w:rsidRPr="003C0AE5">
        <w:t xml:space="preserve"> ustala się:</w:t>
      </w:r>
    </w:p>
    <w:p w14:paraId="6D7A6072" w14:textId="77777777" w:rsidR="0082345B" w:rsidRPr="003C0AE5" w:rsidRDefault="0072089D" w:rsidP="005D1AD7">
      <w:pPr>
        <w:pStyle w:val="Akapitzlist"/>
        <w:numPr>
          <w:ilvl w:val="0"/>
          <w:numId w:val="46"/>
        </w:numPr>
        <w:tabs>
          <w:tab w:val="left" w:pos="709"/>
        </w:tabs>
        <w:spacing w:line="276" w:lineRule="auto"/>
        <w:jc w:val="both"/>
      </w:pPr>
      <w:r w:rsidRPr="003C0AE5">
        <w:t>sposób zagospodarowania i użytkowania terenu zgodnie z przepisami odrębnymi;</w:t>
      </w:r>
    </w:p>
    <w:p w14:paraId="0AD2ED9A" w14:textId="77777777" w:rsidR="0072089D" w:rsidRPr="003C0AE5" w:rsidRDefault="0072089D" w:rsidP="005D1AD7">
      <w:pPr>
        <w:pStyle w:val="Akapitzlist"/>
        <w:numPr>
          <w:ilvl w:val="0"/>
          <w:numId w:val="46"/>
        </w:numPr>
        <w:tabs>
          <w:tab w:val="left" w:pos="709"/>
        </w:tabs>
        <w:spacing w:line="276" w:lineRule="auto"/>
        <w:jc w:val="both"/>
      </w:pPr>
      <w:r w:rsidRPr="003C0AE5">
        <w:t>prowadzenie gospodarki leśnej zgodnie planem urządzenia lasu;</w:t>
      </w:r>
    </w:p>
    <w:p w14:paraId="58F1EDE8" w14:textId="77777777" w:rsidR="0082345B" w:rsidRPr="003C0AE5" w:rsidRDefault="0082345B" w:rsidP="005D1AD7">
      <w:pPr>
        <w:pStyle w:val="Akapitzlist"/>
        <w:numPr>
          <w:ilvl w:val="0"/>
          <w:numId w:val="46"/>
        </w:numPr>
        <w:tabs>
          <w:tab w:val="left" w:pos="709"/>
        </w:tabs>
        <w:spacing w:line="276" w:lineRule="auto"/>
        <w:jc w:val="both"/>
      </w:pPr>
      <w:r w:rsidRPr="003C0AE5">
        <w:t xml:space="preserve">dopuszczenie lokalizacji: </w:t>
      </w:r>
    </w:p>
    <w:p w14:paraId="5440C9A0" w14:textId="77777777" w:rsidR="0072089D" w:rsidRPr="003C0AE5" w:rsidRDefault="0072089D" w:rsidP="005D1AD7">
      <w:pPr>
        <w:pStyle w:val="Akapitzlist"/>
        <w:numPr>
          <w:ilvl w:val="0"/>
          <w:numId w:val="53"/>
        </w:numPr>
        <w:suppressAutoHyphens w:val="0"/>
        <w:jc w:val="both"/>
      </w:pPr>
      <w:r w:rsidRPr="003C0AE5">
        <w:t>dróg dojazdowych do gruntów leśnych,</w:t>
      </w:r>
    </w:p>
    <w:p w14:paraId="5483F1FD" w14:textId="77777777" w:rsidR="0072089D" w:rsidRPr="003C0AE5" w:rsidRDefault="0072089D" w:rsidP="005D1AD7">
      <w:pPr>
        <w:numPr>
          <w:ilvl w:val="0"/>
          <w:numId w:val="53"/>
        </w:numPr>
        <w:suppressAutoHyphens w:val="0"/>
        <w:jc w:val="both"/>
      </w:pPr>
      <w:r w:rsidRPr="003C0AE5">
        <w:t xml:space="preserve">parkingów leśnych i urządzeń turystycznych, </w:t>
      </w:r>
    </w:p>
    <w:p w14:paraId="64E76235" w14:textId="77777777" w:rsidR="0082345B" w:rsidRPr="003C0AE5" w:rsidRDefault="0072089D" w:rsidP="005D1AD7">
      <w:pPr>
        <w:pStyle w:val="Akapitzlist"/>
        <w:numPr>
          <w:ilvl w:val="0"/>
          <w:numId w:val="53"/>
        </w:numPr>
        <w:tabs>
          <w:tab w:val="left" w:pos="709"/>
        </w:tabs>
        <w:spacing w:line="276" w:lineRule="auto"/>
        <w:jc w:val="both"/>
      </w:pPr>
      <w:r w:rsidRPr="003C0AE5">
        <w:t>wyłącznie infrastruktury technicznej niewymagającej zmiany przeznaczenia gruntów na cele nieleśne</w:t>
      </w:r>
      <w:r w:rsidR="003214BD">
        <w:t xml:space="preserve">, z </w:t>
      </w:r>
      <w:r w:rsidR="00FC38E1">
        <w:t xml:space="preserve">uwzględnieniem zapisów </w:t>
      </w:r>
      <w:r w:rsidR="003214BD">
        <w:rPr>
          <w:b/>
          <w:bCs/>
        </w:rPr>
        <w:t xml:space="preserve">§ 23 </w:t>
      </w:r>
      <w:r w:rsidR="003214BD">
        <w:rPr>
          <w:bCs/>
        </w:rPr>
        <w:t>pkt 3 lit. e</w:t>
      </w:r>
      <w:r w:rsidRPr="003C0AE5">
        <w:t>.</w:t>
      </w:r>
    </w:p>
    <w:p w14:paraId="1BAF694B" w14:textId="77777777" w:rsidR="00333316" w:rsidRPr="003C0AE5" w:rsidRDefault="00333316" w:rsidP="002748B7">
      <w:pPr>
        <w:autoSpaceDE w:val="0"/>
        <w:spacing w:line="276" w:lineRule="auto"/>
        <w:jc w:val="both"/>
        <w:rPr>
          <w:b/>
          <w:bCs/>
        </w:rPr>
      </w:pPr>
    </w:p>
    <w:p w14:paraId="33671426" w14:textId="77777777" w:rsidR="0082345B" w:rsidRPr="003C0AE5" w:rsidRDefault="0082345B" w:rsidP="0082345B">
      <w:pPr>
        <w:spacing w:line="276" w:lineRule="auto"/>
        <w:jc w:val="both"/>
      </w:pPr>
      <w:r w:rsidRPr="003C0AE5">
        <w:rPr>
          <w:b/>
        </w:rPr>
        <w:t>§ </w:t>
      </w:r>
      <w:r w:rsidR="008B4432" w:rsidRPr="003C0AE5">
        <w:rPr>
          <w:b/>
        </w:rPr>
        <w:t>20</w:t>
      </w:r>
      <w:r w:rsidRPr="003C0AE5">
        <w:t xml:space="preserve">. W zakresie zasad kształtowania zabudowy i wskaźników zagospodarowania terenów zieleni naturalnej, oznaczonych </w:t>
      </w:r>
      <w:r w:rsidR="003214BD" w:rsidRPr="003C0AE5">
        <w:t>symbol</w:t>
      </w:r>
      <w:r w:rsidR="003214BD">
        <w:t>ami:</w:t>
      </w:r>
      <w:r w:rsidR="003214BD" w:rsidRPr="003C0AE5">
        <w:t xml:space="preserve"> </w:t>
      </w:r>
      <w:r w:rsidR="00C33701" w:rsidRPr="003C0AE5">
        <w:rPr>
          <w:b/>
        </w:rPr>
        <w:t>1</w:t>
      </w:r>
      <w:r w:rsidR="003214BD">
        <w:rPr>
          <w:b/>
        </w:rPr>
        <w:t xml:space="preserve">ZN, 2ZN, </w:t>
      </w:r>
      <w:r w:rsidR="00C33701" w:rsidRPr="003C0AE5">
        <w:rPr>
          <w:b/>
        </w:rPr>
        <w:t>3</w:t>
      </w:r>
      <w:r w:rsidRPr="003C0AE5">
        <w:rPr>
          <w:b/>
        </w:rPr>
        <w:t>ZN</w:t>
      </w:r>
      <w:r w:rsidRPr="003C0AE5">
        <w:t xml:space="preserve"> ustala się:</w:t>
      </w:r>
    </w:p>
    <w:p w14:paraId="147CCE99" w14:textId="77777777" w:rsidR="0082345B" w:rsidRPr="003C0AE5" w:rsidRDefault="0082345B" w:rsidP="005D1AD7">
      <w:pPr>
        <w:pStyle w:val="Akapitzlist"/>
        <w:numPr>
          <w:ilvl w:val="0"/>
          <w:numId w:val="47"/>
        </w:numPr>
        <w:tabs>
          <w:tab w:val="left" w:pos="709"/>
        </w:tabs>
        <w:spacing w:line="276" w:lineRule="auto"/>
        <w:jc w:val="both"/>
      </w:pPr>
      <w:r w:rsidRPr="003C0AE5">
        <w:t xml:space="preserve">zachowanie zieleni naturalnej i istniejących zbiorników wodnych; </w:t>
      </w:r>
    </w:p>
    <w:p w14:paraId="130E806D" w14:textId="77777777" w:rsidR="0082345B" w:rsidRPr="003C0AE5" w:rsidRDefault="0082345B" w:rsidP="005D1AD7">
      <w:pPr>
        <w:pStyle w:val="Akapitzlist"/>
        <w:numPr>
          <w:ilvl w:val="0"/>
          <w:numId w:val="47"/>
        </w:numPr>
        <w:tabs>
          <w:tab w:val="left" w:pos="709"/>
        </w:tabs>
        <w:spacing w:line="276" w:lineRule="auto"/>
        <w:jc w:val="both"/>
      </w:pPr>
      <w:r w:rsidRPr="003C0AE5">
        <w:t xml:space="preserve">dopuszczenie lokalizacji: </w:t>
      </w:r>
    </w:p>
    <w:p w14:paraId="2E619BF5" w14:textId="77777777" w:rsidR="0082345B" w:rsidRPr="003C0AE5" w:rsidRDefault="0082345B" w:rsidP="005D1AD7">
      <w:pPr>
        <w:pStyle w:val="Akapitzlist"/>
        <w:numPr>
          <w:ilvl w:val="0"/>
          <w:numId w:val="48"/>
        </w:numPr>
        <w:tabs>
          <w:tab w:val="left" w:pos="709"/>
        </w:tabs>
        <w:spacing w:line="276" w:lineRule="auto"/>
        <w:jc w:val="both"/>
      </w:pPr>
      <w:r w:rsidRPr="003C0AE5">
        <w:t>ciągów pieszych lub rowerowych;</w:t>
      </w:r>
    </w:p>
    <w:p w14:paraId="71A8CEFB" w14:textId="77777777" w:rsidR="0082345B" w:rsidRPr="003C0AE5" w:rsidRDefault="0082345B" w:rsidP="005D1AD7">
      <w:pPr>
        <w:pStyle w:val="Akapitzlist"/>
        <w:numPr>
          <w:ilvl w:val="0"/>
          <w:numId w:val="48"/>
        </w:numPr>
        <w:tabs>
          <w:tab w:val="left" w:pos="709"/>
        </w:tabs>
        <w:spacing w:line="276" w:lineRule="auto"/>
        <w:jc w:val="both"/>
      </w:pPr>
      <w:r w:rsidRPr="003C0AE5">
        <w:t>obiektów małej architektury;</w:t>
      </w:r>
    </w:p>
    <w:p w14:paraId="7419703C" w14:textId="77777777" w:rsidR="0082345B" w:rsidRPr="003C0AE5" w:rsidRDefault="0082345B" w:rsidP="005D1AD7">
      <w:pPr>
        <w:pStyle w:val="Akapitzlist"/>
        <w:numPr>
          <w:ilvl w:val="0"/>
          <w:numId w:val="48"/>
        </w:numPr>
        <w:tabs>
          <w:tab w:val="left" w:pos="709"/>
        </w:tabs>
        <w:spacing w:line="276" w:lineRule="auto"/>
        <w:jc w:val="both"/>
      </w:pPr>
      <w:r w:rsidRPr="003C0AE5">
        <w:t>przebudowy i rozbudowy zbiorników wodnych,</w:t>
      </w:r>
    </w:p>
    <w:p w14:paraId="0EF3B426" w14:textId="77777777" w:rsidR="0082345B" w:rsidRPr="003C0AE5" w:rsidRDefault="0082345B" w:rsidP="005D1AD7">
      <w:pPr>
        <w:pStyle w:val="Akapitzlist"/>
        <w:numPr>
          <w:ilvl w:val="0"/>
          <w:numId w:val="48"/>
        </w:numPr>
        <w:tabs>
          <w:tab w:val="left" w:pos="709"/>
        </w:tabs>
        <w:spacing w:line="276" w:lineRule="auto"/>
        <w:jc w:val="both"/>
      </w:pPr>
      <w:r w:rsidRPr="003C0AE5">
        <w:t>obiektów i sieci infrastruktury technicznej</w:t>
      </w:r>
      <w:r w:rsidR="003214BD">
        <w:t>,</w:t>
      </w:r>
      <w:r w:rsidR="003214BD" w:rsidRPr="003214BD">
        <w:t xml:space="preserve"> </w:t>
      </w:r>
      <w:r w:rsidR="003214BD">
        <w:t xml:space="preserve">z </w:t>
      </w:r>
      <w:r w:rsidR="00FC38E1">
        <w:t xml:space="preserve">uwzględnieniem zapisów </w:t>
      </w:r>
      <w:r w:rsidR="003214BD">
        <w:rPr>
          <w:b/>
          <w:bCs/>
        </w:rPr>
        <w:t xml:space="preserve">§ 23 </w:t>
      </w:r>
      <w:r w:rsidR="003214BD">
        <w:rPr>
          <w:bCs/>
        </w:rPr>
        <w:t>pkt 3 lit. e</w:t>
      </w:r>
      <w:r w:rsidR="00FE0EB3" w:rsidRPr="003C0AE5">
        <w:t xml:space="preserve">; </w:t>
      </w:r>
    </w:p>
    <w:p w14:paraId="3652BD25" w14:textId="77777777" w:rsidR="00462DED" w:rsidRDefault="0082345B" w:rsidP="005D1AD7">
      <w:pPr>
        <w:pStyle w:val="Akapitzlist"/>
        <w:numPr>
          <w:ilvl w:val="0"/>
          <w:numId w:val="47"/>
        </w:numPr>
        <w:tabs>
          <w:tab w:val="left" w:pos="709"/>
        </w:tabs>
        <w:spacing w:line="276" w:lineRule="auto"/>
        <w:jc w:val="both"/>
      </w:pPr>
      <w:r w:rsidRPr="003C0AE5">
        <w:t>powierzchnię biologicznie czynną nie mniejszą niż 95% powierzchni działki budowlanej</w:t>
      </w:r>
      <w:r w:rsidR="00462DED">
        <w:t>;</w:t>
      </w:r>
    </w:p>
    <w:p w14:paraId="1F2EF5C8" w14:textId="77777777" w:rsidR="00FE0EB3" w:rsidRPr="003C0AE5" w:rsidRDefault="00462DED" w:rsidP="005D1AD7">
      <w:pPr>
        <w:pStyle w:val="Akapitzlist"/>
        <w:numPr>
          <w:ilvl w:val="0"/>
          <w:numId w:val="47"/>
        </w:numPr>
        <w:tabs>
          <w:tab w:val="left" w:pos="709"/>
        </w:tabs>
        <w:spacing w:line="276" w:lineRule="auto"/>
        <w:jc w:val="both"/>
      </w:pPr>
      <w:r w:rsidRPr="003C0AE5">
        <w:t>powierzchnię nowo wydzielonej działki zgodnie z przepisami odrębnymi w zakresie podziału gruntów rolnych, z zastrzeżeniem § 22 pkt 2 lit. b</w:t>
      </w:r>
      <w:r w:rsidR="00C33701" w:rsidRPr="003C0AE5">
        <w:t>.</w:t>
      </w:r>
    </w:p>
    <w:p w14:paraId="6797BC1E" w14:textId="77777777" w:rsidR="0082345B" w:rsidRPr="003C0AE5" w:rsidRDefault="0082345B" w:rsidP="002748B7">
      <w:pPr>
        <w:autoSpaceDE w:val="0"/>
        <w:spacing w:line="276" w:lineRule="auto"/>
        <w:jc w:val="both"/>
        <w:rPr>
          <w:b/>
          <w:bCs/>
        </w:rPr>
      </w:pPr>
    </w:p>
    <w:p w14:paraId="4318A929" w14:textId="77777777" w:rsidR="000B69B3" w:rsidRPr="003C0AE5" w:rsidRDefault="000B69B3" w:rsidP="002748B7">
      <w:pPr>
        <w:autoSpaceDE w:val="0"/>
        <w:spacing w:line="276" w:lineRule="auto"/>
        <w:jc w:val="both"/>
      </w:pPr>
      <w:r w:rsidRPr="003C0AE5">
        <w:rPr>
          <w:b/>
          <w:bCs/>
        </w:rPr>
        <w:t>§ </w:t>
      </w:r>
      <w:r w:rsidR="008B4432" w:rsidRPr="003C0AE5">
        <w:rPr>
          <w:b/>
          <w:bCs/>
        </w:rPr>
        <w:t>21</w:t>
      </w:r>
      <w:r w:rsidRPr="003C0AE5">
        <w:rPr>
          <w:b/>
          <w:bCs/>
        </w:rPr>
        <w:t>.</w:t>
      </w:r>
      <w:r w:rsidRPr="003C0AE5">
        <w:rPr>
          <w:rStyle w:val="Tekstpodstawowywcity3Znak"/>
          <w:rFonts w:eastAsiaTheme="majorEastAsia"/>
        </w:rPr>
        <w:t xml:space="preserve"> </w:t>
      </w:r>
      <w:r w:rsidR="00D67126" w:rsidRPr="003C0AE5">
        <w:t>W</w:t>
      </w:r>
      <w:r w:rsidRPr="003C0AE5">
        <w:t xml:space="preserve"> zakresie granic i sposobów zagospodarowania terenów lub obiektów, podlegających ochronie, na podstawie przepisów odrębnych, terenów górniczych, a</w:t>
      </w:r>
      <w:r w:rsidR="00631B7E" w:rsidRPr="003C0AE5">
        <w:t> </w:t>
      </w:r>
      <w:r w:rsidRPr="003C0AE5">
        <w:t>także obszarów szczególnego zagrożenia powodzią, obszarów osuwania się mas ziemnych, krajobrazów priorytetowych określonych w audycie krajobrazowym oraz w planach zagospodarowania przestrzennego województwa</w:t>
      </w:r>
      <w:r w:rsidR="00D67126" w:rsidRPr="003C0AE5">
        <w:t xml:space="preserve"> ustala się</w:t>
      </w:r>
      <w:r w:rsidR="000903E9" w:rsidRPr="003C0AE5">
        <w:t xml:space="preserve"> zgodnie z rysunkiem planu</w:t>
      </w:r>
      <w:r w:rsidR="00D67126" w:rsidRPr="003C0AE5">
        <w:t>:</w:t>
      </w:r>
    </w:p>
    <w:p w14:paraId="241E50B4" w14:textId="77777777" w:rsidR="00D67126" w:rsidRPr="003C0AE5" w:rsidRDefault="00D67126" w:rsidP="005D1AD7">
      <w:pPr>
        <w:numPr>
          <w:ilvl w:val="0"/>
          <w:numId w:val="29"/>
        </w:numPr>
        <w:suppressAutoHyphens w:val="0"/>
        <w:autoSpaceDE w:val="0"/>
        <w:autoSpaceDN w:val="0"/>
        <w:adjustRightInd w:val="0"/>
        <w:jc w:val="both"/>
      </w:pPr>
      <w:r w:rsidRPr="003C0AE5">
        <w:t>granice udokumentowanych złóż kruszywa naturalnego: „Wymysłowo PM”, „Wymysłowo TW”, „Wymysłowo AM-1”, „Wymysłow</w:t>
      </w:r>
      <w:r w:rsidR="00BD7AF3" w:rsidRPr="003C0AE5">
        <w:t>o</w:t>
      </w:r>
      <w:r w:rsidRPr="003C0AE5">
        <w:t>-RO”</w:t>
      </w:r>
      <w:r w:rsidR="0058049F" w:rsidRPr="003C0AE5">
        <w:t xml:space="preserve"> i „Wymysłowo PW”;</w:t>
      </w:r>
    </w:p>
    <w:p w14:paraId="3A0AD5D1" w14:textId="77777777" w:rsidR="0058049F" w:rsidRPr="003C0AE5" w:rsidRDefault="0058049F" w:rsidP="005D1AD7">
      <w:pPr>
        <w:numPr>
          <w:ilvl w:val="0"/>
          <w:numId w:val="29"/>
        </w:numPr>
        <w:suppressAutoHyphens w:val="0"/>
        <w:autoSpaceDE w:val="0"/>
        <w:autoSpaceDN w:val="0"/>
        <w:adjustRightInd w:val="0"/>
        <w:jc w:val="both"/>
        <w:rPr>
          <w:b/>
        </w:rPr>
      </w:pPr>
      <w:r w:rsidRPr="003C0AE5">
        <w:t>granice terenów i obszarów górniczych</w:t>
      </w:r>
      <w:r w:rsidR="000903E9" w:rsidRPr="003C0AE5">
        <w:t>|:</w:t>
      </w:r>
      <w:r w:rsidRPr="003C0AE5">
        <w:t xml:space="preserve"> „Wymysłowo TW”, „Wymysłow</w:t>
      </w:r>
      <w:r w:rsidR="00BD7AF3" w:rsidRPr="003C0AE5">
        <w:t>o</w:t>
      </w:r>
      <w:r w:rsidRPr="003C0AE5">
        <w:t>-RO” i „Wymysłowo PW” na teren</w:t>
      </w:r>
      <w:r w:rsidR="005D1AD7" w:rsidRPr="003C0AE5">
        <w:t>ach</w:t>
      </w:r>
      <w:r w:rsidRPr="003C0AE5">
        <w:t xml:space="preserve"> </w:t>
      </w:r>
      <w:r w:rsidR="005D1AD7" w:rsidRPr="003C0AE5">
        <w:rPr>
          <w:b/>
        </w:rPr>
        <w:t>1</w:t>
      </w:r>
      <w:r w:rsidRPr="003C0AE5">
        <w:rPr>
          <w:b/>
        </w:rPr>
        <w:t>G</w:t>
      </w:r>
      <w:r w:rsidR="005D1AD7" w:rsidRPr="003C0AE5">
        <w:rPr>
          <w:b/>
        </w:rPr>
        <w:t xml:space="preserve"> </w:t>
      </w:r>
      <w:r w:rsidR="005D1AD7" w:rsidRPr="003C0AE5">
        <w:t>i</w:t>
      </w:r>
      <w:r w:rsidR="005D1AD7" w:rsidRPr="003C0AE5">
        <w:rPr>
          <w:b/>
        </w:rPr>
        <w:t xml:space="preserve"> 2G</w:t>
      </w:r>
      <w:r w:rsidR="00616B54" w:rsidRPr="003C0AE5">
        <w:t xml:space="preserve">, dla których nakazuje się </w:t>
      </w:r>
      <w:r w:rsidR="00844E86" w:rsidRPr="003C0AE5">
        <w:t>rolny</w:t>
      </w:r>
      <w:r w:rsidR="00616B54" w:rsidRPr="003C0AE5">
        <w:t xml:space="preserve"> kierunek rekultywacji</w:t>
      </w:r>
      <w:r w:rsidRPr="003C0AE5">
        <w:t>.</w:t>
      </w:r>
    </w:p>
    <w:p w14:paraId="4CB99741" w14:textId="77777777" w:rsidR="00E21CB8" w:rsidRPr="003C0AE5" w:rsidRDefault="00E21CB8" w:rsidP="002748B7">
      <w:pPr>
        <w:autoSpaceDE w:val="0"/>
        <w:spacing w:line="276" w:lineRule="auto"/>
        <w:jc w:val="both"/>
      </w:pPr>
    </w:p>
    <w:p w14:paraId="06EC7AC6" w14:textId="77777777" w:rsidR="0058049F" w:rsidRPr="003C0AE5" w:rsidRDefault="00E21CB8" w:rsidP="002748B7">
      <w:pPr>
        <w:spacing w:line="276" w:lineRule="auto"/>
        <w:jc w:val="both"/>
      </w:pPr>
      <w:r w:rsidRPr="003C0AE5">
        <w:rPr>
          <w:b/>
          <w:bCs/>
        </w:rPr>
        <w:t>§ </w:t>
      </w:r>
      <w:r w:rsidR="00616B54" w:rsidRPr="003C0AE5">
        <w:rPr>
          <w:b/>
          <w:bCs/>
        </w:rPr>
        <w:t>2</w:t>
      </w:r>
      <w:r w:rsidR="008B4432" w:rsidRPr="003C0AE5">
        <w:rPr>
          <w:b/>
          <w:bCs/>
        </w:rPr>
        <w:t>2</w:t>
      </w:r>
      <w:r w:rsidRPr="003C0AE5">
        <w:rPr>
          <w:b/>
          <w:bCs/>
        </w:rPr>
        <w:t>.</w:t>
      </w:r>
      <w:r w:rsidRPr="003C0AE5">
        <w:t xml:space="preserve"> W zakresie szczegółowych zasad i warunków scalania i podziału nieruchomości </w:t>
      </w:r>
      <w:r w:rsidR="0058049F" w:rsidRPr="003C0AE5">
        <w:t>ustala się:</w:t>
      </w:r>
    </w:p>
    <w:p w14:paraId="392EAF75" w14:textId="77777777" w:rsidR="000903E9" w:rsidRPr="003C0AE5" w:rsidRDefault="00E21CB8" w:rsidP="005D1AD7">
      <w:pPr>
        <w:pStyle w:val="Akapitzlist"/>
        <w:numPr>
          <w:ilvl w:val="0"/>
          <w:numId w:val="30"/>
        </w:numPr>
        <w:spacing w:line="276" w:lineRule="auto"/>
        <w:jc w:val="both"/>
      </w:pPr>
      <w:r w:rsidRPr="003C0AE5">
        <w:t>nie wskazuje się terenów do objęcia scaleniem i podziałem, zgodnie z przepisami odrębnymi</w:t>
      </w:r>
      <w:r w:rsidR="000903E9" w:rsidRPr="003C0AE5">
        <w:t>;</w:t>
      </w:r>
    </w:p>
    <w:p w14:paraId="4F0DF7D1" w14:textId="77777777" w:rsidR="000903E9" w:rsidRPr="003C0AE5" w:rsidRDefault="000903E9" w:rsidP="005D1AD7">
      <w:pPr>
        <w:pStyle w:val="Akapitzlist"/>
        <w:numPr>
          <w:ilvl w:val="0"/>
          <w:numId w:val="30"/>
        </w:numPr>
        <w:spacing w:line="276" w:lineRule="auto"/>
        <w:jc w:val="both"/>
      </w:pPr>
      <w:r w:rsidRPr="003C0AE5">
        <w:t>ustala się szczegółowe zasady i warunki scalania i podziału nieruchomości zgodnie z wydzielonymi w planie liniami rozgraniczającymi oraz:</w:t>
      </w:r>
    </w:p>
    <w:p w14:paraId="65E8DE5F" w14:textId="77777777" w:rsidR="000903E9" w:rsidRPr="003C0AE5" w:rsidRDefault="000903E9" w:rsidP="005D1AD7">
      <w:pPr>
        <w:numPr>
          <w:ilvl w:val="0"/>
          <w:numId w:val="51"/>
        </w:numPr>
        <w:suppressAutoHyphens w:val="0"/>
        <w:autoSpaceDE w:val="0"/>
        <w:autoSpaceDN w:val="0"/>
        <w:adjustRightInd w:val="0"/>
        <w:jc w:val="both"/>
      </w:pPr>
      <w:r w:rsidRPr="003C0AE5">
        <w:t>z zastrzeżeniem lit. b, minimalną powierzchnię działek na terenach:</w:t>
      </w:r>
    </w:p>
    <w:p w14:paraId="31A7CD5C" w14:textId="77777777" w:rsidR="000903E9" w:rsidRPr="003C0AE5" w:rsidRDefault="000903E9" w:rsidP="005D1AD7">
      <w:pPr>
        <w:numPr>
          <w:ilvl w:val="0"/>
          <w:numId w:val="52"/>
        </w:numPr>
        <w:suppressAutoHyphens w:val="0"/>
        <w:autoSpaceDE w:val="0"/>
        <w:autoSpaceDN w:val="0"/>
        <w:adjustRightInd w:val="0"/>
        <w:jc w:val="both"/>
      </w:pPr>
      <w:r w:rsidRPr="003C0AE5">
        <w:rPr>
          <w:b/>
        </w:rPr>
        <w:t xml:space="preserve">MNW </w:t>
      </w:r>
      <w:r w:rsidRPr="003C0AE5">
        <w:t>i</w:t>
      </w:r>
      <w:r w:rsidRPr="003C0AE5">
        <w:rPr>
          <w:b/>
        </w:rPr>
        <w:t xml:space="preserve"> </w:t>
      </w:r>
      <w:r w:rsidR="00FE0EB3" w:rsidRPr="003C0AE5">
        <w:rPr>
          <w:b/>
        </w:rPr>
        <w:t>MNW-U</w:t>
      </w:r>
      <w:r w:rsidRPr="003C0AE5">
        <w:rPr>
          <w:b/>
        </w:rPr>
        <w:t xml:space="preserve">- </w:t>
      </w:r>
      <w:r w:rsidRPr="003C0AE5">
        <w:t>800 m</w:t>
      </w:r>
      <w:r w:rsidRPr="003C0AE5">
        <w:rPr>
          <w:vertAlign w:val="superscript"/>
        </w:rPr>
        <w:t>2</w:t>
      </w:r>
      <w:r w:rsidRPr="003C0AE5">
        <w:t>,</w:t>
      </w:r>
    </w:p>
    <w:p w14:paraId="0D7E1D03" w14:textId="77777777" w:rsidR="000903E9" w:rsidRPr="003C0AE5" w:rsidRDefault="000903E9" w:rsidP="005D1AD7">
      <w:pPr>
        <w:numPr>
          <w:ilvl w:val="0"/>
          <w:numId w:val="52"/>
        </w:numPr>
        <w:suppressAutoHyphens w:val="0"/>
        <w:autoSpaceDE w:val="0"/>
        <w:autoSpaceDN w:val="0"/>
        <w:adjustRightInd w:val="0"/>
        <w:jc w:val="both"/>
      </w:pPr>
      <w:r w:rsidRPr="003C0AE5">
        <w:rPr>
          <w:b/>
        </w:rPr>
        <w:t xml:space="preserve">PEF – </w:t>
      </w:r>
      <w:r w:rsidRPr="003C0AE5">
        <w:t>8 000 m</w:t>
      </w:r>
      <w:r w:rsidRPr="003C0AE5">
        <w:rPr>
          <w:vertAlign w:val="superscript"/>
        </w:rPr>
        <w:t>2</w:t>
      </w:r>
      <w:r w:rsidRPr="003C0AE5">
        <w:t>,</w:t>
      </w:r>
    </w:p>
    <w:p w14:paraId="3A2BC6B8" w14:textId="77777777" w:rsidR="000903E9" w:rsidRPr="003C0AE5" w:rsidRDefault="000903E9" w:rsidP="005D1AD7">
      <w:pPr>
        <w:numPr>
          <w:ilvl w:val="0"/>
          <w:numId w:val="52"/>
        </w:numPr>
        <w:suppressAutoHyphens w:val="0"/>
        <w:autoSpaceDE w:val="0"/>
        <w:autoSpaceDN w:val="0"/>
        <w:adjustRightInd w:val="0"/>
        <w:jc w:val="both"/>
      </w:pPr>
      <w:r w:rsidRPr="003C0AE5">
        <w:rPr>
          <w:b/>
        </w:rPr>
        <w:t xml:space="preserve">G </w:t>
      </w:r>
      <w:r w:rsidR="00844E86" w:rsidRPr="003C0AE5">
        <w:rPr>
          <w:b/>
        </w:rPr>
        <w:t>–</w:t>
      </w:r>
      <w:r w:rsidRPr="003C0AE5">
        <w:rPr>
          <w:b/>
        </w:rPr>
        <w:t xml:space="preserve"> </w:t>
      </w:r>
      <w:r w:rsidR="00FE0EB3" w:rsidRPr="003C0AE5">
        <w:t>3 </w:t>
      </w:r>
      <w:r w:rsidRPr="003C0AE5">
        <w:t>000 m</w:t>
      </w:r>
      <w:r w:rsidRPr="003C0AE5">
        <w:rPr>
          <w:vertAlign w:val="superscript"/>
        </w:rPr>
        <w:t>2</w:t>
      </w:r>
      <w:r w:rsidRPr="003C0AE5">
        <w:t>,</w:t>
      </w:r>
    </w:p>
    <w:p w14:paraId="3C735763" w14:textId="77777777" w:rsidR="000903E9" w:rsidRPr="003C0AE5" w:rsidRDefault="000903E9" w:rsidP="005D1AD7">
      <w:pPr>
        <w:numPr>
          <w:ilvl w:val="0"/>
          <w:numId w:val="51"/>
        </w:numPr>
        <w:suppressAutoHyphens w:val="0"/>
        <w:autoSpaceDE w:val="0"/>
        <w:autoSpaceDN w:val="0"/>
        <w:adjustRightInd w:val="0"/>
        <w:jc w:val="both"/>
      </w:pPr>
      <w:r w:rsidRPr="003C0AE5">
        <w:t>dopuszcza się wydzielenie mniejszych działek dla dojść i dojazdów, urządzeń infrastruktury technicznej lub powiększenia sąsiedniej nieruchomości;</w:t>
      </w:r>
    </w:p>
    <w:p w14:paraId="2FEC42F0" w14:textId="77777777" w:rsidR="000903E9" w:rsidRPr="003C0AE5" w:rsidRDefault="000903E9" w:rsidP="005D1AD7">
      <w:pPr>
        <w:numPr>
          <w:ilvl w:val="0"/>
          <w:numId w:val="51"/>
        </w:numPr>
        <w:suppressAutoHyphens w:val="0"/>
        <w:autoSpaceDE w:val="0"/>
        <w:autoSpaceDN w:val="0"/>
        <w:adjustRightInd w:val="0"/>
        <w:jc w:val="both"/>
      </w:pPr>
      <w:r w:rsidRPr="003C0AE5">
        <w:t xml:space="preserve">szerokość frontu nowo wydzielonej działki nie może być mniejsza niż 20 m, z dopuszczeniem mniejszej szerokości frontu wyłącznie dla działek zlokalizowanych na zakończeniu lub załamaniu pasa drogowego, lub wydzielonych dla urządzeń infrastruktury technicznej, dojść i dojazdów; </w:t>
      </w:r>
    </w:p>
    <w:p w14:paraId="15D0C017" w14:textId="77777777" w:rsidR="00E21CB8" w:rsidRPr="003C0AE5" w:rsidRDefault="000903E9" w:rsidP="005D1AD7">
      <w:pPr>
        <w:pStyle w:val="Akapitzlist"/>
        <w:numPr>
          <w:ilvl w:val="0"/>
          <w:numId w:val="30"/>
        </w:numPr>
        <w:spacing w:line="276" w:lineRule="auto"/>
        <w:jc w:val="both"/>
      </w:pPr>
      <w:r w:rsidRPr="003C0AE5">
        <w:t xml:space="preserve">kąt położenia granic działek w stosunku do przyległego pasa drogowego w przedziale </w:t>
      </w:r>
      <w:r w:rsidR="0072089D" w:rsidRPr="003C0AE5">
        <w:t>6</w:t>
      </w:r>
      <w:r w:rsidRPr="003C0AE5">
        <w:t>0º - 1</w:t>
      </w:r>
      <w:r w:rsidR="0072089D" w:rsidRPr="003C0AE5">
        <w:t>2</w:t>
      </w:r>
      <w:r w:rsidRPr="003C0AE5">
        <w:t>0º.</w:t>
      </w:r>
    </w:p>
    <w:p w14:paraId="0465F01A" w14:textId="77777777" w:rsidR="0037121A" w:rsidRPr="003C0AE5" w:rsidRDefault="0037121A" w:rsidP="002748B7">
      <w:pPr>
        <w:tabs>
          <w:tab w:val="left" w:pos="709"/>
        </w:tabs>
        <w:spacing w:line="276" w:lineRule="auto"/>
        <w:jc w:val="both"/>
      </w:pPr>
    </w:p>
    <w:p w14:paraId="55B8BC55" w14:textId="77777777" w:rsidR="00991B88" w:rsidRPr="003C0AE5" w:rsidRDefault="00B02B37" w:rsidP="002748B7">
      <w:pPr>
        <w:spacing w:line="276" w:lineRule="auto"/>
        <w:jc w:val="both"/>
      </w:pPr>
      <w:r w:rsidRPr="003C0AE5">
        <w:rPr>
          <w:b/>
          <w:bCs/>
        </w:rPr>
        <w:t>§ </w:t>
      </w:r>
      <w:r w:rsidR="00616B54" w:rsidRPr="003C0AE5">
        <w:rPr>
          <w:b/>
          <w:bCs/>
        </w:rPr>
        <w:t>2</w:t>
      </w:r>
      <w:r w:rsidR="008B4432" w:rsidRPr="003C0AE5">
        <w:rPr>
          <w:b/>
          <w:bCs/>
        </w:rPr>
        <w:t>3</w:t>
      </w:r>
      <w:r w:rsidRPr="003C0AE5">
        <w:rPr>
          <w:b/>
          <w:bCs/>
        </w:rPr>
        <w:t>.</w:t>
      </w:r>
      <w:r w:rsidRPr="003C0AE5">
        <w:t xml:space="preserve"> W zakresie szczególnych warunków zagospodarowania terenów </w:t>
      </w:r>
      <w:r w:rsidR="00C33701" w:rsidRPr="003C0AE5">
        <w:t xml:space="preserve">objętych niniejszym planem </w:t>
      </w:r>
      <w:r w:rsidRPr="003C0AE5">
        <w:t xml:space="preserve">oraz ograniczeń w ich użytkowaniu </w:t>
      </w:r>
      <w:r w:rsidR="00D72235" w:rsidRPr="003C0AE5">
        <w:t>ustala się</w:t>
      </w:r>
      <w:r w:rsidR="00991B88" w:rsidRPr="003C0AE5">
        <w:t>:</w:t>
      </w:r>
    </w:p>
    <w:p w14:paraId="2B1DED22" w14:textId="77777777" w:rsidR="0072089D" w:rsidRPr="003C0AE5" w:rsidRDefault="0072089D" w:rsidP="005D1AD7">
      <w:pPr>
        <w:pStyle w:val="Akapitzlist"/>
        <w:numPr>
          <w:ilvl w:val="0"/>
          <w:numId w:val="25"/>
        </w:numPr>
        <w:autoSpaceDE w:val="0"/>
        <w:spacing w:line="276" w:lineRule="auto"/>
        <w:jc w:val="both"/>
      </w:pPr>
      <w:r w:rsidRPr="003C0AE5">
        <w:t xml:space="preserve">do czasu przebudowy napowietrznych linii elektroenergetycznych na podziemne przy lokalizacji </w:t>
      </w:r>
      <w:proofErr w:type="spellStart"/>
      <w:r w:rsidRPr="003C0AE5">
        <w:t>zadrzewień</w:t>
      </w:r>
      <w:proofErr w:type="spellEnd"/>
      <w:r w:rsidRPr="003C0AE5">
        <w:t>, budowli i budynków należy uwzględnić ograniczenia w zabudowie i zagospodarowaniu terenu zgodnie z przepisami odrębnymi w  pasach technologicznych o szerokości:</w:t>
      </w:r>
    </w:p>
    <w:p w14:paraId="361F0C8A" w14:textId="77777777" w:rsidR="0072089D" w:rsidRPr="003C0AE5" w:rsidRDefault="0072089D" w:rsidP="005D1AD7">
      <w:pPr>
        <w:numPr>
          <w:ilvl w:val="0"/>
          <w:numId w:val="54"/>
        </w:numPr>
        <w:suppressAutoHyphens w:val="0"/>
        <w:jc w:val="both"/>
      </w:pPr>
      <w:r w:rsidRPr="003C0AE5">
        <w:t xml:space="preserve">14 m od osi linii 15 </w:t>
      </w:r>
      <w:proofErr w:type="spellStart"/>
      <w:r w:rsidRPr="003C0AE5">
        <w:t>kV</w:t>
      </w:r>
      <w:proofErr w:type="spellEnd"/>
      <w:r w:rsidRPr="003C0AE5">
        <w:t xml:space="preserve"> (po 7 m na stronę od osi linii),</w:t>
      </w:r>
    </w:p>
    <w:p w14:paraId="6030E625" w14:textId="77777777" w:rsidR="0072089D" w:rsidRPr="003C0AE5" w:rsidRDefault="0072089D" w:rsidP="005D1AD7">
      <w:pPr>
        <w:numPr>
          <w:ilvl w:val="0"/>
          <w:numId w:val="54"/>
        </w:numPr>
        <w:suppressAutoHyphens w:val="0"/>
        <w:jc w:val="both"/>
      </w:pPr>
      <w:r w:rsidRPr="003C0AE5">
        <w:t xml:space="preserve">7 m od osi linii 0,4 </w:t>
      </w:r>
      <w:proofErr w:type="spellStart"/>
      <w:r w:rsidRPr="003C0AE5">
        <w:t>kV</w:t>
      </w:r>
      <w:proofErr w:type="spellEnd"/>
      <w:r w:rsidRPr="003C0AE5">
        <w:t xml:space="preserve"> (po 3,5 m na stronę od osi linii);</w:t>
      </w:r>
    </w:p>
    <w:p w14:paraId="4EF9F561" w14:textId="77777777" w:rsidR="00826A7C" w:rsidRPr="003C0AE5" w:rsidRDefault="00D72235" w:rsidP="005D1AD7">
      <w:pPr>
        <w:pStyle w:val="Akapitzlist"/>
        <w:numPr>
          <w:ilvl w:val="0"/>
          <w:numId w:val="25"/>
        </w:numPr>
        <w:autoSpaceDE w:val="0"/>
        <w:spacing w:line="276" w:lineRule="auto"/>
        <w:jc w:val="both"/>
      </w:pPr>
      <w:r w:rsidRPr="003C0AE5">
        <w:t>dla kablowej linii elektroenergetycznej szerokość pasa technologicznego 0,5 m (po 0,25</w:t>
      </w:r>
      <w:r w:rsidR="0072089D" w:rsidRPr="003C0AE5">
        <w:t> </w:t>
      </w:r>
      <w:r w:rsidRPr="003C0AE5">
        <w:t>m na stronę od osi linii), w którym obowiązuje zakaz sadzenia roślinności wysokiej i</w:t>
      </w:r>
      <w:r w:rsidR="0072089D" w:rsidRPr="003C0AE5">
        <w:t> </w:t>
      </w:r>
      <w:r w:rsidRPr="003C0AE5">
        <w:t>o</w:t>
      </w:r>
      <w:r w:rsidR="0072089D" w:rsidRPr="003C0AE5">
        <w:t> </w:t>
      </w:r>
      <w:r w:rsidR="006D3527" w:rsidRPr="003C0AE5">
        <w:t>rozbudowanym</w:t>
      </w:r>
      <w:r w:rsidRPr="003C0AE5">
        <w:t xml:space="preserve"> systemie korzeniowym</w:t>
      </w:r>
      <w:r w:rsidR="00991B88" w:rsidRPr="003C0AE5">
        <w:t>;</w:t>
      </w:r>
    </w:p>
    <w:p w14:paraId="66475F34" w14:textId="77777777" w:rsidR="00826A7C" w:rsidRPr="003C0AE5" w:rsidRDefault="00991B88" w:rsidP="005D1AD7">
      <w:pPr>
        <w:pStyle w:val="Akapitzlist"/>
        <w:numPr>
          <w:ilvl w:val="0"/>
          <w:numId w:val="25"/>
        </w:numPr>
        <w:autoSpaceDE w:val="0"/>
        <w:spacing w:line="276" w:lineRule="auto"/>
        <w:jc w:val="both"/>
      </w:pPr>
      <w:r w:rsidRPr="003C0AE5">
        <w:t>zakaz lokalizacji:</w:t>
      </w:r>
    </w:p>
    <w:p w14:paraId="5B1C4D58" w14:textId="77777777" w:rsidR="00406F86" w:rsidRPr="003C0AE5" w:rsidRDefault="00406F86" w:rsidP="005D1AD7">
      <w:pPr>
        <w:pStyle w:val="Akapitzlist"/>
        <w:numPr>
          <w:ilvl w:val="0"/>
          <w:numId w:val="26"/>
        </w:numPr>
        <w:autoSpaceDE w:val="0"/>
        <w:spacing w:line="276" w:lineRule="auto"/>
        <w:jc w:val="both"/>
      </w:pPr>
      <w:r w:rsidRPr="003C0AE5">
        <w:t>usług w zakresie:</w:t>
      </w:r>
    </w:p>
    <w:p w14:paraId="67D001AF" w14:textId="77777777" w:rsidR="00406F86" w:rsidRPr="003C0AE5" w:rsidRDefault="00D67126" w:rsidP="005D1AD7">
      <w:pPr>
        <w:pStyle w:val="Akapitzlist"/>
        <w:numPr>
          <w:ilvl w:val="0"/>
          <w:numId w:val="28"/>
        </w:numPr>
        <w:jc w:val="both"/>
      </w:pPr>
      <w:r w:rsidRPr="003C0AE5">
        <w:t xml:space="preserve">warsztatów </w:t>
      </w:r>
      <w:r w:rsidR="00D35328" w:rsidRPr="003C0AE5">
        <w:t xml:space="preserve">samochodowych </w:t>
      </w:r>
      <w:r w:rsidRPr="003C0AE5">
        <w:t>o liczbie stanowisk do naprawy większej niż jedno,</w:t>
      </w:r>
    </w:p>
    <w:p w14:paraId="31DD72D0" w14:textId="77777777" w:rsidR="00D35328" w:rsidRPr="003C0AE5" w:rsidRDefault="00D35328" w:rsidP="005D1AD7">
      <w:pPr>
        <w:pStyle w:val="Akapitzlist"/>
        <w:numPr>
          <w:ilvl w:val="0"/>
          <w:numId w:val="28"/>
        </w:numPr>
        <w:jc w:val="both"/>
      </w:pPr>
      <w:r w:rsidRPr="003C0AE5">
        <w:t>lakierni,</w:t>
      </w:r>
    </w:p>
    <w:p w14:paraId="178A600B" w14:textId="77777777" w:rsidR="00406F86" w:rsidRPr="003C0AE5" w:rsidRDefault="00406F86" w:rsidP="005D1AD7">
      <w:pPr>
        <w:pStyle w:val="Akapitzlist"/>
        <w:numPr>
          <w:ilvl w:val="0"/>
          <w:numId w:val="28"/>
        </w:numPr>
        <w:jc w:val="both"/>
      </w:pPr>
      <w:r w:rsidRPr="003C0AE5">
        <w:t>stolarni</w:t>
      </w:r>
      <w:r w:rsidR="00D35328" w:rsidRPr="003C0AE5">
        <w:t xml:space="preserve"> o powierzchni użytkowej większej niż 50 m</w:t>
      </w:r>
      <w:r w:rsidR="00D35328" w:rsidRPr="003C0AE5">
        <w:rPr>
          <w:vertAlign w:val="superscript"/>
        </w:rPr>
        <w:t>2</w:t>
      </w:r>
      <w:r w:rsidRPr="003C0AE5">
        <w:t xml:space="preserve">, </w:t>
      </w:r>
    </w:p>
    <w:p w14:paraId="32934E9A" w14:textId="77777777" w:rsidR="00C33701" w:rsidRPr="003C0AE5" w:rsidRDefault="00406F86" w:rsidP="005D1AD7">
      <w:pPr>
        <w:pStyle w:val="Akapitzlist"/>
        <w:numPr>
          <w:ilvl w:val="0"/>
          <w:numId w:val="28"/>
        </w:numPr>
        <w:jc w:val="both"/>
      </w:pPr>
      <w:r w:rsidRPr="003C0AE5">
        <w:t xml:space="preserve">skupu i magazynowania </w:t>
      </w:r>
      <w:r w:rsidR="00D67126" w:rsidRPr="003C0AE5">
        <w:t>części samochodowych, z</w:t>
      </w:r>
      <w:r w:rsidRPr="003C0AE5">
        <w:t>łomu</w:t>
      </w:r>
      <w:r w:rsidR="00C33701" w:rsidRPr="003C0AE5">
        <w:t>,</w:t>
      </w:r>
    </w:p>
    <w:p w14:paraId="583B4428" w14:textId="77777777" w:rsidR="00406F86" w:rsidRPr="003C0AE5" w:rsidRDefault="00C33701" w:rsidP="005D1AD7">
      <w:pPr>
        <w:pStyle w:val="Akapitzlist"/>
        <w:numPr>
          <w:ilvl w:val="0"/>
          <w:numId w:val="28"/>
        </w:numPr>
        <w:jc w:val="both"/>
      </w:pPr>
      <w:r w:rsidRPr="003C0AE5">
        <w:t xml:space="preserve">składowania i przetwarzania wszelkich </w:t>
      </w:r>
      <w:r w:rsidR="00D67126" w:rsidRPr="003C0AE5">
        <w:t>odpadów</w:t>
      </w:r>
      <w:r w:rsidR="00406F86" w:rsidRPr="003C0AE5">
        <w:t>,</w:t>
      </w:r>
    </w:p>
    <w:p w14:paraId="74B2A70B" w14:textId="77777777" w:rsidR="00406F86" w:rsidRPr="003C0AE5" w:rsidRDefault="00406F86" w:rsidP="005D1AD7">
      <w:pPr>
        <w:pStyle w:val="Akapitzlist"/>
        <w:numPr>
          <w:ilvl w:val="0"/>
          <w:numId w:val="28"/>
        </w:numPr>
        <w:jc w:val="both"/>
      </w:pPr>
      <w:r w:rsidRPr="003C0AE5">
        <w:t>składów węgla,</w:t>
      </w:r>
    </w:p>
    <w:p w14:paraId="04BF3C26" w14:textId="77777777" w:rsidR="00406F86" w:rsidRPr="003C0AE5" w:rsidRDefault="00406F86" w:rsidP="005D1AD7">
      <w:pPr>
        <w:pStyle w:val="Akapitzlist"/>
        <w:numPr>
          <w:ilvl w:val="0"/>
          <w:numId w:val="28"/>
        </w:numPr>
        <w:spacing w:after="120"/>
        <w:jc w:val="both"/>
      </w:pPr>
      <w:r w:rsidRPr="003C0AE5">
        <w:t>obiektów związanych z przechowywaniem zwłok ludzkich, w szczególności w zakładach pogrzebowych,</w:t>
      </w:r>
    </w:p>
    <w:p w14:paraId="377327B1" w14:textId="77777777" w:rsidR="008B4432" w:rsidRPr="003C0AE5" w:rsidRDefault="008B4432" w:rsidP="005D1AD7">
      <w:pPr>
        <w:pStyle w:val="Akapitzlist"/>
        <w:numPr>
          <w:ilvl w:val="0"/>
          <w:numId w:val="26"/>
        </w:numPr>
        <w:autoSpaceDE w:val="0"/>
        <w:spacing w:line="276" w:lineRule="auto"/>
        <w:jc w:val="both"/>
      </w:pPr>
      <w:r w:rsidRPr="003C0AE5">
        <w:t>biogazowni</w:t>
      </w:r>
      <w:r w:rsidR="00C33701" w:rsidRPr="003C0AE5">
        <w:t xml:space="preserve"> albo </w:t>
      </w:r>
      <w:proofErr w:type="spellStart"/>
      <w:r w:rsidR="00C33701" w:rsidRPr="003C0AE5">
        <w:t>biokompostowni</w:t>
      </w:r>
      <w:proofErr w:type="spellEnd"/>
      <w:r w:rsidR="00C33701" w:rsidRPr="003C0AE5">
        <w:t>,</w:t>
      </w:r>
    </w:p>
    <w:p w14:paraId="57C67961" w14:textId="77777777" w:rsidR="00826A7C" w:rsidRPr="003C0AE5" w:rsidRDefault="00991B88" w:rsidP="005D1AD7">
      <w:pPr>
        <w:pStyle w:val="Akapitzlist"/>
        <w:numPr>
          <w:ilvl w:val="0"/>
          <w:numId w:val="26"/>
        </w:numPr>
        <w:autoSpaceDE w:val="0"/>
        <w:spacing w:line="276" w:lineRule="auto"/>
        <w:jc w:val="both"/>
      </w:pPr>
      <w:r w:rsidRPr="003C0AE5">
        <w:t>budynków na teren</w:t>
      </w:r>
      <w:r w:rsidR="00406F86" w:rsidRPr="003C0AE5">
        <w:t>ach:</w:t>
      </w:r>
      <w:r w:rsidRPr="003C0AE5">
        <w:t xml:space="preserve"> </w:t>
      </w:r>
      <w:r w:rsidR="00406F86" w:rsidRPr="003C0AE5">
        <w:rPr>
          <w:b/>
        </w:rPr>
        <w:t>KDL</w:t>
      </w:r>
      <w:r w:rsidR="00406F86" w:rsidRPr="003C0AE5">
        <w:t xml:space="preserve">, </w:t>
      </w:r>
      <w:r w:rsidR="00264218" w:rsidRPr="003C0AE5">
        <w:rPr>
          <w:b/>
        </w:rPr>
        <w:t>KDD</w:t>
      </w:r>
      <w:r w:rsidRPr="003C0AE5">
        <w:rPr>
          <w:b/>
        </w:rPr>
        <w:t>,</w:t>
      </w:r>
      <w:r w:rsidR="00406F86" w:rsidRPr="003C0AE5">
        <w:rPr>
          <w:b/>
        </w:rPr>
        <w:t xml:space="preserve"> KR, </w:t>
      </w:r>
    </w:p>
    <w:p w14:paraId="742B7466" w14:textId="77777777" w:rsidR="009E0287" w:rsidRPr="009E0287" w:rsidRDefault="00991B88" w:rsidP="005D1AD7">
      <w:pPr>
        <w:pStyle w:val="Akapitzlist"/>
        <w:numPr>
          <w:ilvl w:val="0"/>
          <w:numId w:val="26"/>
        </w:numPr>
        <w:autoSpaceDE w:val="0"/>
        <w:spacing w:line="276" w:lineRule="auto"/>
        <w:jc w:val="both"/>
      </w:pPr>
      <w:r w:rsidRPr="003C0AE5">
        <w:t>budynków, wiat i altan na terenach</w:t>
      </w:r>
      <w:r w:rsidR="0072089D" w:rsidRPr="003C0AE5">
        <w:t>:</w:t>
      </w:r>
      <w:r w:rsidRPr="003C0AE5">
        <w:t xml:space="preserve"> </w:t>
      </w:r>
      <w:r w:rsidR="00616B54" w:rsidRPr="003C0AE5">
        <w:rPr>
          <w:b/>
        </w:rPr>
        <w:t>RNR</w:t>
      </w:r>
      <w:r w:rsidR="00616B54" w:rsidRPr="003C0AE5">
        <w:t>,</w:t>
      </w:r>
      <w:r w:rsidR="00DA60EA" w:rsidRPr="003C0AE5">
        <w:t xml:space="preserve"> </w:t>
      </w:r>
      <w:r w:rsidR="00E667EF" w:rsidRPr="003C0AE5">
        <w:rPr>
          <w:b/>
        </w:rPr>
        <w:t>RNR-WS</w:t>
      </w:r>
      <w:r w:rsidR="00DA60EA" w:rsidRPr="003C0AE5">
        <w:rPr>
          <w:b/>
        </w:rPr>
        <w:t>,</w:t>
      </w:r>
      <w:r w:rsidR="00616B54" w:rsidRPr="003C0AE5">
        <w:t xml:space="preserve"> </w:t>
      </w:r>
      <w:r w:rsidR="00406F86" w:rsidRPr="003C0AE5">
        <w:rPr>
          <w:b/>
        </w:rPr>
        <w:t>L</w:t>
      </w:r>
      <w:r w:rsidR="00406F86" w:rsidRPr="003C0AE5">
        <w:t xml:space="preserve">, </w:t>
      </w:r>
      <w:r w:rsidR="00264218" w:rsidRPr="003C0AE5">
        <w:rPr>
          <w:b/>
        </w:rPr>
        <w:t>ZN</w:t>
      </w:r>
      <w:r w:rsidRPr="003C0AE5">
        <w:t xml:space="preserve"> i </w:t>
      </w:r>
      <w:r w:rsidR="00264218" w:rsidRPr="003C0AE5">
        <w:rPr>
          <w:b/>
        </w:rPr>
        <w:t>WS</w:t>
      </w:r>
      <w:r w:rsidR="009E0287">
        <w:rPr>
          <w:b/>
        </w:rPr>
        <w:t>,</w:t>
      </w:r>
    </w:p>
    <w:p w14:paraId="421D580D" w14:textId="77777777" w:rsidR="00E35AD0" w:rsidRPr="00E35AD0" w:rsidRDefault="009E0287" w:rsidP="005D1AD7">
      <w:pPr>
        <w:pStyle w:val="Akapitzlist"/>
        <w:numPr>
          <w:ilvl w:val="0"/>
          <w:numId w:val="26"/>
        </w:numPr>
        <w:autoSpaceDE w:val="0"/>
        <w:spacing w:line="276" w:lineRule="auto"/>
        <w:jc w:val="both"/>
      </w:pPr>
      <w:r w:rsidRPr="009E0287">
        <w:t>wolnostojących</w:t>
      </w:r>
      <w:r w:rsidR="00F90419" w:rsidRPr="00F90419">
        <w:t xml:space="preserve"> urządzeń </w:t>
      </w:r>
      <w:r w:rsidRPr="009E0287">
        <w:t>fotowoltaicznych</w:t>
      </w:r>
      <w:r>
        <w:t xml:space="preserve"> </w:t>
      </w:r>
      <w:r w:rsidR="001844A6">
        <w:t xml:space="preserve">na terenach: </w:t>
      </w:r>
      <w:r w:rsidR="00F90419" w:rsidRPr="00F90419">
        <w:rPr>
          <w:b/>
        </w:rPr>
        <w:t>G</w:t>
      </w:r>
      <w:r w:rsidR="000000C5">
        <w:t xml:space="preserve">, </w:t>
      </w:r>
      <w:r w:rsidR="00F90419" w:rsidRPr="00F90419">
        <w:rPr>
          <w:b/>
        </w:rPr>
        <w:t>KR,</w:t>
      </w:r>
      <w:r w:rsidR="001844A6">
        <w:t xml:space="preserve"> </w:t>
      </w:r>
      <w:r w:rsidR="001844A6" w:rsidRPr="003C0AE5">
        <w:rPr>
          <w:b/>
        </w:rPr>
        <w:t>RNR</w:t>
      </w:r>
      <w:r w:rsidR="001844A6" w:rsidRPr="003C0AE5">
        <w:t xml:space="preserve">, </w:t>
      </w:r>
      <w:r w:rsidR="001844A6" w:rsidRPr="003C0AE5">
        <w:rPr>
          <w:b/>
        </w:rPr>
        <w:t>RNR-WS,</w:t>
      </w:r>
      <w:r w:rsidR="001844A6" w:rsidRPr="003C0AE5">
        <w:t xml:space="preserve"> </w:t>
      </w:r>
      <w:r w:rsidR="001844A6" w:rsidRPr="003C0AE5">
        <w:rPr>
          <w:b/>
        </w:rPr>
        <w:t>L</w:t>
      </w:r>
      <w:r w:rsidR="001844A6" w:rsidRPr="003C0AE5">
        <w:t xml:space="preserve">, </w:t>
      </w:r>
      <w:r w:rsidR="001844A6" w:rsidRPr="003C0AE5">
        <w:rPr>
          <w:b/>
        </w:rPr>
        <w:t>ZN</w:t>
      </w:r>
      <w:r w:rsidR="001844A6" w:rsidRPr="003C0AE5">
        <w:t xml:space="preserve"> i </w:t>
      </w:r>
      <w:r w:rsidR="001844A6" w:rsidRPr="003C0AE5">
        <w:rPr>
          <w:b/>
        </w:rPr>
        <w:t>WS</w:t>
      </w:r>
      <w:r w:rsidR="00E35AD0">
        <w:rPr>
          <w:b/>
        </w:rPr>
        <w:t xml:space="preserve">, </w:t>
      </w:r>
    </w:p>
    <w:p w14:paraId="7AC7D33F" w14:textId="77777777" w:rsidR="00A775BB" w:rsidRPr="003C0AE5" w:rsidRDefault="00E35AD0" w:rsidP="005D1AD7">
      <w:pPr>
        <w:pStyle w:val="Akapitzlist"/>
        <w:numPr>
          <w:ilvl w:val="0"/>
          <w:numId w:val="26"/>
        </w:numPr>
        <w:autoSpaceDE w:val="0"/>
        <w:spacing w:line="276" w:lineRule="auto"/>
        <w:jc w:val="both"/>
      </w:pPr>
      <w:r w:rsidRPr="009E0287">
        <w:lastRenderedPageBreak/>
        <w:t>wolnostojących</w:t>
      </w:r>
      <w:r w:rsidRPr="00507929">
        <w:t xml:space="preserve"> urządzeń </w:t>
      </w:r>
      <w:r w:rsidRPr="009E0287">
        <w:t>fotowoltaicznych</w:t>
      </w:r>
      <w:r>
        <w:t xml:space="preserve"> przekraczających moc </w:t>
      </w:r>
      <w:proofErr w:type="spellStart"/>
      <w:r>
        <w:t>mikroinstalacji</w:t>
      </w:r>
      <w:proofErr w:type="spellEnd"/>
      <w:r w:rsidR="00F90419" w:rsidRPr="00F90419">
        <w:t xml:space="preserve"> na terenach</w:t>
      </w:r>
      <w:r>
        <w:t xml:space="preserve">: </w:t>
      </w:r>
      <w:r w:rsidR="00F90419" w:rsidRPr="00F90419">
        <w:rPr>
          <w:b/>
        </w:rPr>
        <w:t>MNW, MNW-U</w:t>
      </w:r>
      <w:r>
        <w:t xml:space="preserve"> i </w:t>
      </w:r>
      <w:r w:rsidR="00F90419" w:rsidRPr="00F90419">
        <w:rPr>
          <w:b/>
        </w:rPr>
        <w:t>RZM</w:t>
      </w:r>
      <w:r w:rsidR="00F90419" w:rsidRPr="00F90419">
        <w:t>;</w:t>
      </w:r>
    </w:p>
    <w:p w14:paraId="5F0000A3" w14:textId="77777777" w:rsidR="009D132F" w:rsidRPr="003C0AE5" w:rsidRDefault="00A775BB">
      <w:pPr>
        <w:pStyle w:val="Akapitzlist"/>
        <w:numPr>
          <w:ilvl w:val="0"/>
          <w:numId w:val="25"/>
        </w:numPr>
        <w:autoSpaceDE w:val="0"/>
        <w:spacing w:line="276" w:lineRule="auto"/>
        <w:jc w:val="both"/>
      </w:pPr>
      <w:r w:rsidRPr="003C0AE5">
        <w:t>nakaz zachowania istniejącego systemu melioracyjnego i urządzeń drenarskich, z dopuszczeniem przebudowy i rozbudowy, przy czym przy przebudowie należy zapewnić rozwiązania zastępcze, zgodnie z przepisami odrębnymi</w:t>
      </w:r>
      <w:r w:rsidR="00B02B37" w:rsidRPr="003C0AE5">
        <w:t>.</w:t>
      </w:r>
    </w:p>
    <w:p w14:paraId="1E2544A9" w14:textId="77777777" w:rsidR="00E21CB8" w:rsidRPr="003C0AE5" w:rsidRDefault="00E21CB8" w:rsidP="002748B7">
      <w:pPr>
        <w:tabs>
          <w:tab w:val="left" w:pos="709"/>
        </w:tabs>
        <w:spacing w:line="276" w:lineRule="auto"/>
        <w:jc w:val="both"/>
      </w:pPr>
    </w:p>
    <w:p w14:paraId="16C7B9E6" w14:textId="77777777" w:rsidR="008A5A6D" w:rsidRPr="003C0AE5" w:rsidRDefault="00934620" w:rsidP="002748B7">
      <w:pPr>
        <w:spacing w:line="276" w:lineRule="auto"/>
        <w:jc w:val="both"/>
      </w:pPr>
      <w:r w:rsidRPr="003C0AE5">
        <w:rPr>
          <w:b/>
          <w:bCs/>
        </w:rPr>
        <w:t>§ </w:t>
      </w:r>
      <w:r w:rsidR="00616B54" w:rsidRPr="003C0AE5">
        <w:rPr>
          <w:b/>
          <w:bCs/>
        </w:rPr>
        <w:t>2</w:t>
      </w:r>
      <w:r w:rsidR="008B4432" w:rsidRPr="003C0AE5">
        <w:rPr>
          <w:b/>
          <w:bCs/>
        </w:rPr>
        <w:t>4</w:t>
      </w:r>
      <w:r w:rsidRPr="003C0AE5">
        <w:rPr>
          <w:b/>
          <w:bCs/>
        </w:rPr>
        <w:t xml:space="preserve">. </w:t>
      </w:r>
      <w:r w:rsidRPr="003C0AE5">
        <w:t>W zakresie zasad rozbudowy i budowy systemów komunikacji ustala się:</w:t>
      </w:r>
    </w:p>
    <w:p w14:paraId="0733705E" w14:textId="77777777" w:rsidR="007B4F09" w:rsidRPr="003C0AE5" w:rsidRDefault="007B4F09" w:rsidP="005368F5">
      <w:pPr>
        <w:pStyle w:val="Akapitzlist"/>
        <w:numPr>
          <w:ilvl w:val="0"/>
          <w:numId w:val="14"/>
        </w:numPr>
        <w:spacing w:line="276" w:lineRule="auto"/>
        <w:jc w:val="both"/>
      </w:pPr>
      <w:r w:rsidRPr="003C0AE5">
        <w:t>obsługę komunikacyjną teren</w:t>
      </w:r>
      <w:r w:rsidR="00406F86" w:rsidRPr="003C0AE5">
        <w:t>ów</w:t>
      </w:r>
      <w:r w:rsidRPr="003C0AE5">
        <w:t xml:space="preserve"> </w:t>
      </w:r>
      <w:r w:rsidR="00406F86" w:rsidRPr="003C0AE5">
        <w:rPr>
          <w:bCs/>
        </w:rPr>
        <w:t>z przyległych dróg publicznych, w tym przez drogi wewnętrzne oraz zgodnie z przepisami odrębnymi</w:t>
      </w:r>
      <w:r w:rsidR="00734926" w:rsidRPr="003C0AE5">
        <w:t>;</w:t>
      </w:r>
    </w:p>
    <w:p w14:paraId="5B6A8862" w14:textId="77777777" w:rsidR="00734926" w:rsidRPr="003C0AE5" w:rsidRDefault="00734926" w:rsidP="005368F5">
      <w:pPr>
        <w:pStyle w:val="Akapitzlist"/>
        <w:numPr>
          <w:ilvl w:val="0"/>
          <w:numId w:val="14"/>
        </w:numPr>
        <w:spacing w:line="276" w:lineRule="auto"/>
        <w:jc w:val="both"/>
      </w:pPr>
      <w:r w:rsidRPr="003C0AE5">
        <w:t>zasady lokalizacji miejsc postojowych:</w:t>
      </w:r>
    </w:p>
    <w:p w14:paraId="20FF0752" w14:textId="77777777" w:rsidR="00734926" w:rsidRPr="003C0AE5" w:rsidRDefault="001E595B" w:rsidP="005D1AD7">
      <w:pPr>
        <w:pStyle w:val="Akapitzlist"/>
        <w:numPr>
          <w:ilvl w:val="0"/>
          <w:numId w:val="20"/>
        </w:numPr>
        <w:spacing w:line="276" w:lineRule="auto"/>
        <w:jc w:val="both"/>
      </w:pPr>
      <w:r w:rsidRPr="003C0AE5">
        <w:t>zapewnienie odpowiedniej liczby miejsc parkingowych zaspokajających potrzeby w zakresie parkowania i postoju samochodów zgodnie z ustaleniami planu, w tym zapewnienie odpowiedniej ilości miejsc dla pojazdów zaopatrzonych w kartę parkingową, zgodnie z przepisami odrębnymi,</w:t>
      </w:r>
    </w:p>
    <w:p w14:paraId="72C8A7F5" w14:textId="77777777" w:rsidR="00C33701" w:rsidRPr="003C0AE5" w:rsidRDefault="001E595B" w:rsidP="005D1AD7">
      <w:pPr>
        <w:pStyle w:val="Akapitzlist"/>
        <w:numPr>
          <w:ilvl w:val="0"/>
          <w:numId w:val="20"/>
        </w:numPr>
        <w:spacing w:line="276" w:lineRule="auto"/>
        <w:jc w:val="both"/>
      </w:pPr>
      <w:r w:rsidRPr="003C0AE5">
        <w:t xml:space="preserve">lokalizację miejsc parkingowych w granicach </w:t>
      </w:r>
      <w:r w:rsidR="0072089D" w:rsidRPr="003C0AE5">
        <w:t>działki budowlanej</w:t>
      </w:r>
      <w:r w:rsidRPr="003C0AE5">
        <w:t>, wliczając w to miejsca parkingowe w garażach</w:t>
      </w:r>
      <w:r w:rsidR="00C33701" w:rsidRPr="003C0AE5">
        <w:t>;</w:t>
      </w:r>
    </w:p>
    <w:p w14:paraId="16E053AC" w14:textId="77777777" w:rsidR="00C33701" w:rsidRPr="003C0AE5" w:rsidRDefault="00C33701" w:rsidP="00C33701">
      <w:pPr>
        <w:pStyle w:val="Akapitzlist"/>
        <w:numPr>
          <w:ilvl w:val="0"/>
          <w:numId w:val="14"/>
        </w:numPr>
        <w:spacing w:line="276" w:lineRule="auto"/>
        <w:jc w:val="both"/>
      </w:pPr>
      <w:r w:rsidRPr="003C0AE5">
        <w:t xml:space="preserve">klasę techniczną dróg, zgodnie z przeznaczeniem terenu określonym w </w:t>
      </w:r>
      <w:r w:rsidRPr="003C0AE5">
        <w:rPr>
          <w:b/>
          <w:bCs/>
        </w:rPr>
        <w:t>§4</w:t>
      </w:r>
      <w:r w:rsidR="00C86047">
        <w:rPr>
          <w:b/>
          <w:bCs/>
        </w:rPr>
        <w:t xml:space="preserve"> </w:t>
      </w:r>
      <w:r w:rsidR="00C86047" w:rsidRPr="00C86047">
        <w:rPr>
          <w:bCs/>
        </w:rPr>
        <w:t>pkt 6 i 7</w:t>
      </w:r>
      <w:r w:rsidRPr="003C0AE5">
        <w:rPr>
          <w:b/>
          <w:bCs/>
        </w:rPr>
        <w:t>;</w:t>
      </w:r>
    </w:p>
    <w:p w14:paraId="36F6B617" w14:textId="77777777" w:rsidR="001E595B" w:rsidRPr="003C0AE5" w:rsidRDefault="00C33701" w:rsidP="00C33701">
      <w:pPr>
        <w:pStyle w:val="Akapitzlist"/>
        <w:numPr>
          <w:ilvl w:val="0"/>
          <w:numId w:val="14"/>
        </w:numPr>
        <w:spacing w:line="276" w:lineRule="auto"/>
        <w:jc w:val="both"/>
      </w:pPr>
      <w:r w:rsidRPr="003C0AE5">
        <w:rPr>
          <w:bCs/>
        </w:rPr>
        <w:t xml:space="preserve">szerokość pasów drogowych na terenach o symbolach </w:t>
      </w:r>
      <w:r w:rsidRPr="003C0AE5">
        <w:rPr>
          <w:b/>
        </w:rPr>
        <w:t>KDL</w:t>
      </w:r>
      <w:r w:rsidRPr="003C0AE5">
        <w:t xml:space="preserve">, </w:t>
      </w:r>
      <w:r w:rsidRPr="003C0AE5">
        <w:rPr>
          <w:b/>
        </w:rPr>
        <w:t xml:space="preserve">KDD, KR </w:t>
      </w:r>
      <w:r w:rsidR="00635171" w:rsidRPr="003C0AE5">
        <w:t>zgodnie z </w:t>
      </w:r>
      <w:r w:rsidRPr="003C0AE5">
        <w:t>rysunk</w:t>
      </w:r>
      <w:r w:rsidR="00635171" w:rsidRPr="003C0AE5">
        <w:t>iem</w:t>
      </w:r>
      <w:r w:rsidRPr="003C0AE5">
        <w:t xml:space="preserve"> planu</w:t>
      </w:r>
      <w:r w:rsidR="001E595B" w:rsidRPr="003C0AE5">
        <w:t>.</w:t>
      </w:r>
    </w:p>
    <w:p w14:paraId="31B46A92" w14:textId="77777777" w:rsidR="003E1338" w:rsidRPr="003C0AE5" w:rsidRDefault="003E1338" w:rsidP="002748B7">
      <w:pPr>
        <w:pStyle w:val="Tekstpodstawowy"/>
        <w:spacing w:line="276" w:lineRule="auto"/>
        <w:rPr>
          <w:sz w:val="22"/>
          <w:szCs w:val="22"/>
        </w:rPr>
      </w:pPr>
    </w:p>
    <w:p w14:paraId="71693130" w14:textId="77777777" w:rsidR="000E25B1" w:rsidRPr="003C0AE5" w:rsidRDefault="000E25B1" w:rsidP="002748B7">
      <w:pPr>
        <w:spacing w:line="276" w:lineRule="auto"/>
        <w:jc w:val="both"/>
        <w:rPr>
          <w:bCs/>
        </w:rPr>
      </w:pPr>
      <w:r w:rsidRPr="003C0AE5">
        <w:rPr>
          <w:b/>
          <w:bCs/>
        </w:rPr>
        <w:t>§ </w:t>
      </w:r>
      <w:r w:rsidR="00616B54" w:rsidRPr="003C0AE5">
        <w:rPr>
          <w:b/>
          <w:bCs/>
        </w:rPr>
        <w:t>2</w:t>
      </w:r>
      <w:r w:rsidR="008B4432" w:rsidRPr="003C0AE5">
        <w:rPr>
          <w:b/>
          <w:bCs/>
        </w:rPr>
        <w:t>5</w:t>
      </w:r>
      <w:r w:rsidRPr="003C0AE5">
        <w:rPr>
          <w:b/>
          <w:bCs/>
        </w:rPr>
        <w:t xml:space="preserve">. </w:t>
      </w:r>
      <w:r w:rsidRPr="003C0AE5">
        <w:rPr>
          <w:bCs/>
        </w:rPr>
        <w:t>W zakresie zasad modernizacji, rozbudowy i budowy systemów infrastruktury technicznej</w:t>
      </w:r>
      <w:r w:rsidRPr="003C0AE5">
        <w:t xml:space="preserve"> ustala się</w:t>
      </w:r>
      <w:r w:rsidRPr="003C0AE5">
        <w:rPr>
          <w:bCs/>
        </w:rPr>
        <w:t>:</w:t>
      </w:r>
    </w:p>
    <w:p w14:paraId="6B90E995" w14:textId="77777777" w:rsidR="00DC4AB4" w:rsidRPr="003C0AE5" w:rsidRDefault="008622F8" w:rsidP="005368F5">
      <w:pPr>
        <w:pStyle w:val="Akapitzlist"/>
        <w:numPr>
          <w:ilvl w:val="0"/>
          <w:numId w:val="15"/>
        </w:numPr>
        <w:spacing w:line="276" w:lineRule="auto"/>
        <w:jc w:val="both"/>
      </w:pPr>
      <w:r w:rsidRPr="003C0AE5">
        <w:t xml:space="preserve">roboty budowlane w zakresie sieci infrastruktury technicznej; </w:t>
      </w:r>
    </w:p>
    <w:p w14:paraId="315DEFBE" w14:textId="77777777" w:rsidR="007C5CB4" w:rsidRPr="003C0AE5" w:rsidRDefault="007C5CB4" w:rsidP="005368F5">
      <w:pPr>
        <w:pStyle w:val="Akapitzlist"/>
        <w:numPr>
          <w:ilvl w:val="0"/>
          <w:numId w:val="15"/>
        </w:numPr>
        <w:spacing w:line="276" w:lineRule="auto"/>
        <w:jc w:val="both"/>
      </w:pPr>
      <w:r w:rsidRPr="003C0AE5">
        <w:t xml:space="preserve">zachowanie dostępu do sieci, zgodnie z przepisami odrębnymi; </w:t>
      </w:r>
    </w:p>
    <w:p w14:paraId="7BC3142D" w14:textId="77777777" w:rsidR="007C5CB4" w:rsidRPr="003C0AE5" w:rsidRDefault="007C5CB4" w:rsidP="005368F5">
      <w:pPr>
        <w:pStyle w:val="Akapitzlist"/>
        <w:numPr>
          <w:ilvl w:val="0"/>
          <w:numId w:val="15"/>
        </w:numPr>
        <w:spacing w:line="276" w:lineRule="auto"/>
        <w:jc w:val="both"/>
      </w:pPr>
      <w:r w:rsidRPr="003C0AE5">
        <w:t xml:space="preserve">zachowanie odległości między przewodami i urządzeniami infrastruktury technicznej oraz innymi obiektami budowlanymi, zgodnie z przepisami odrębnymi i normami branżowymi; </w:t>
      </w:r>
    </w:p>
    <w:p w14:paraId="05E9FF7B" w14:textId="77777777" w:rsidR="007C5CB4" w:rsidRPr="003C0AE5" w:rsidRDefault="00764281" w:rsidP="005368F5">
      <w:pPr>
        <w:pStyle w:val="Akapitzlist"/>
        <w:numPr>
          <w:ilvl w:val="0"/>
          <w:numId w:val="15"/>
        </w:numPr>
        <w:spacing w:line="276" w:lineRule="auto"/>
        <w:jc w:val="both"/>
      </w:pPr>
      <w:r w:rsidRPr="003C0AE5">
        <w:t>powiązanie planowanych sieci i obiektów infrastruktury technicznej z siecią istniejąc</w:t>
      </w:r>
      <w:r w:rsidR="00CE42C0" w:rsidRPr="003C0AE5">
        <w:t>ą</w:t>
      </w:r>
      <w:r w:rsidRPr="003C0AE5">
        <w:t xml:space="preserve"> w obszarze objętym planem oraz na terenach przyległych; </w:t>
      </w:r>
    </w:p>
    <w:p w14:paraId="7CFAD258" w14:textId="77777777" w:rsidR="00764281" w:rsidRPr="003C0AE5" w:rsidRDefault="00764281" w:rsidP="005368F5">
      <w:pPr>
        <w:pStyle w:val="Akapitzlist"/>
        <w:numPr>
          <w:ilvl w:val="0"/>
          <w:numId w:val="15"/>
        </w:numPr>
        <w:spacing w:line="276" w:lineRule="auto"/>
        <w:jc w:val="both"/>
      </w:pPr>
      <w:r w:rsidRPr="003C0AE5">
        <w:t xml:space="preserve">lokalizację nowo projektowanych sieci infrastruktury technicznej na terenach dróg publicznych, przy czym dopuszcza się ich lokalizację na </w:t>
      </w:r>
      <w:r w:rsidR="00BF264D" w:rsidRPr="003C0AE5">
        <w:t>pozostałych terenach</w:t>
      </w:r>
      <w:r w:rsidRPr="003C0AE5">
        <w:t xml:space="preserve">; </w:t>
      </w:r>
    </w:p>
    <w:p w14:paraId="3D6470CE" w14:textId="77777777" w:rsidR="009D498F" w:rsidRPr="003C0AE5" w:rsidRDefault="009D498F" w:rsidP="005368F5">
      <w:pPr>
        <w:pStyle w:val="Akapitzlist"/>
        <w:numPr>
          <w:ilvl w:val="0"/>
          <w:numId w:val="15"/>
        </w:numPr>
        <w:spacing w:line="276" w:lineRule="auto"/>
        <w:jc w:val="both"/>
      </w:pPr>
      <w:r w:rsidRPr="003C0AE5">
        <w:t>parametry sieci infrastruktury technicznej zgodnie z przepisami odrębnymi, przy czym dla:</w:t>
      </w:r>
    </w:p>
    <w:p w14:paraId="51486BF9" w14:textId="77777777" w:rsidR="009D498F" w:rsidRPr="003C0AE5" w:rsidRDefault="009D498F" w:rsidP="00C56A1E">
      <w:pPr>
        <w:pStyle w:val="Akapitzlist"/>
        <w:numPr>
          <w:ilvl w:val="0"/>
          <w:numId w:val="64"/>
        </w:numPr>
        <w:spacing w:line="276" w:lineRule="auto"/>
        <w:jc w:val="both"/>
      </w:pPr>
      <w:r w:rsidRPr="003C0AE5">
        <w:t xml:space="preserve">sieci wodociągowych przekroje nie mniejsze niż </w:t>
      </w:r>
      <w:r w:rsidR="002C091D" w:rsidRPr="003C0AE5">
        <w:t>16</w:t>
      </w:r>
      <w:r w:rsidRPr="003C0AE5">
        <w:t xml:space="preserve"> mm, z uwzględnieniem zaopatrzenia w wodę do celów gaśniczych, </w:t>
      </w:r>
    </w:p>
    <w:p w14:paraId="626300D4" w14:textId="77777777" w:rsidR="009D498F" w:rsidRPr="003C0AE5" w:rsidRDefault="009D498F" w:rsidP="00C56A1E">
      <w:pPr>
        <w:pStyle w:val="Akapitzlist"/>
        <w:numPr>
          <w:ilvl w:val="0"/>
          <w:numId w:val="64"/>
        </w:numPr>
        <w:spacing w:line="276" w:lineRule="auto"/>
        <w:jc w:val="both"/>
      </w:pPr>
      <w:r w:rsidRPr="003C0AE5">
        <w:t xml:space="preserve">sieci kanalizacyjnych grawitacyjnych przekroje nie mniejsze niż </w:t>
      </w:r>
      <w:r w:rsidR="002C091D" w:rsidRPr="003C0AE5">
        <w:t>150</w:t>
      </w:r>
      <w:r w:rsidRPr="003C0AE5">
        <w:t xml:space="preserve"> mm, a dla sieci tłocznych nie mniejsze niż 50 mm,</w:t>
      </w:r>
    </w:p>
    <w:p w14:paraId="0B23A8E6" w14:textId="77777777" w:rsidR="009D498F" w:rsidRPr="003C0AE5" w:rsidRDefault="009D498F" w:rsidP="00C56A1E">
      <w:pPr>
        <w:pStyle w:val="Akapitzlist"/>
        <w:numPr>
          <w:ilvl w:val="0"/>
          <w:numId w:val="64"/>
        </w:numPr>
        <w:spacing w:line="276" w:lineRule="auto"/>
        <w:jc w:val="both"/>
      </w:pPr>
      <w:r w:rsidRPr="003C0AE5">
        <w:t>dla sieci gazowych – sieci niskiego lub średniego ciśnienia,</w:t>
      </w:r>
    </w:p>
    <w:p w14:paraId="721337E6" w14:textId="77777777" w:rsidR="009D498F" w:rsidRPr="003C0AE5" w:rsidRDefault="009D498F" w:rsidP="00C56A1E">
      <w:pPr>
        <w:pStyle w:val="Akapitzlist"/>
        <w:numPr>
          <w:ilvl w:val="0"/>
          <w:numId w:val="64"/>
        </w:numPr>
        <w:spacing w:line="276" w:lineRule="auto"/>
        <w:jc w:val="both"/>
      </w:pPr>
      <w:r w:rsidRPr="003C0AE5">
        <w:t xml:space="preserve">dla sieci elektroenergetycznych – sieci o napięciu do </w:t>
      </w:r>
      <w:r w:rsidR="00AD5F6E" w:rsidRPr="003C0AE5">
        <w:t>110</w:t>
      </w:r>
      <w:r w:rsidRPr="003C0AE5">
        <w:t>kV;</w:t>
      </w:r>
    </w:p>
    <w:p w14:paraId="6654632B" w14:textId="77777777" w:rsidR="00F07974" w:rsidRPr="003C0AE5" w:rsidRDefault="00F07974" w:rsidP="005368F5">
      <w:pPr>
        <w:pStyle w:val="Akapitzlist"/>
        <w:numPr>
          <w:ilvl w:val="0"/>
          <w:numId w:val="15"/>
        </w:numPr>
        <w:spacing w:line="276" w:lineRule="auto"/>
        <w:jc w:val="both"/>
      </w:pPr>
      <w:r w:rsidRPr="003C0AE5">
        <w:t>w zakresie sieci wodociągowej:</w:t>
      </w:r>
    </w:p>
    <w:p w14:paraId="4E6D691F" w14:textId="77777777" w:rsidR="00874FC7" w:rsidRPr="003C0AE5" w:rsidRDefault="00874FC7" w:rsidP="005368F5">
      <w:pPr>
        <w:pStyle w:val="Akapitzlist"/>
        <w:numPr>
          <w:ilvl w:val="0"/>
          <w:numId w:val="16"/>
        </w:numPr>
        <w:spacing w:line="276" w:lineRule="auto"/>
        <w:jc w:val="both"/>
      </w:pPr>
      <w:r w:rsidRPr="003C0AE5">
        <w:t>zaopatrzenie w wodę do celów bytowo-gospodarczych i przeciwpożarowych ze zbiorczej sieci wodociągowej</w:t>
      </w:r>
      <w:r w:rsidR="008D4EC0" w:rsidRPr="003C0AE5">
        <w:t xml:space="preserve">, </w:t>
      </w:r>
    </w:p>
    <w:p w14:paraId="5666B7CE" w14:textId="77777777" w:rsidR="00CE42C0" w:rsidRPr="003C0AE5" w:rsidRDefault="00874FC7" w:rsidP="005368F5">
      <w:pPr>
        <w:pStyle w:val="Akapitzlist"/>
        <w:numPr>
          <w:ilvl w:val="0"/>
          <w:numId w:val="16"/>
        </w:numPr>
        <w:spacing w:line="276" w:lineRule="auto"/>
        <w:jc w:val="both"/>
      </w:pPr>
      <w:r w:rsidRPr="003C0AE5">
        <w:t>rozbudowę sieci wodociągowej</w:t>
      </w:r>
      <w:r w:rsidR="009D498F" w:rsidRPr="003C0AE5">
        <w:t>;</w:t>
      </w:r>
    </w:p>
    <w:p w14:paraId="3DA6491B" w14:textId="77777777" w:rsidR="00F07974" w:rsidRPr="003C0AE5" w:rsidRDefault="00F07974" w:rsidP="005368F5">
      <w:pPr>
        <w:pStyle w:val="Akapitzlist"/>
        <w:numPr>
          <w:ilvl w:val="0"/>
          <w:numId w:val="15"/>
        </w:numPr>
        <w:spacing w:line="276" w:lineRule="auto"/>
        <w:jc w:val="both"/>
      </w:pPr>
      <w:r w:rsidRPr="003C0AE5">
        <w:t>w zakresie wód opadowych</w:t>
      </w:r>
      <w:r w:rsidR="008D4EC0" w:rsidRPr="003C0AE5">
        <w:t xml:space="preserve"> i roztopowych</w:t>
      </w:r>
      <w:r w:rsidRPr="003C0AE5">
        <w:t>:</w:t>
      </w:r>
    </w:p>
    <w:p w14:paraId="2F4F6089" w14:textId="77777777" w:rsidR="00C56A1E" w:rsidRPr="003C0AE5" w:rsidRDefault="00B50869" w:rsidP="005368F5">
      <w:pPr>
        <w:pStyle w:val="Akapitzlist"/>
        <w:numPr>
          <w:ilvl w:val="0"/>
          <w:numId w:val="17"/>
        </w:numPr>
        <w:spacing w:line="276" w:lineRule="auto"/>
        <w:jc w:val="both"/>
      </w:pPr>
      <w:r w:rsidRPr="003C0AE5">
        <w:lastRenderedPageBreak/>
        <w:t xml:space="preserve">zagospodarowanie wód opadowych i roztopowych w granicach działki budowlanej, z dopuszczeniem zastosowania </w:t>
      </w:r>
      <w:r w:rsidR="00C56A1E" w:rsidRPr="003C0AE5">
        <w:t xml:space="preserve">rozwiązań w zakresie retencjonowania wód opadowych lub roztopowych oraz spowalniających ich odpływ do odbiorników, w tym powierzchni nieutwardzonych z zielenią, </w:t>
      </w:r>
      <w:r w:rsidRPr="003C0AE5">
        <w:t>nawierzchni przepuszcza</w:t>
      </w:r>
      <w:r w:rsidR="00C56A1E" w:rsidRPr="003C0AE5">
        <w:t xml:space="preserve">lnych, </w:t>
      </w:r>
      <w:r w:rsidRPr="003C0AE5">
        <w:t>lokalizacji</w:t>
      </w:r>
      <w:r w:rsidR="00C56A1E" w:rsidRPr="003C0AE5">
        <w:t>:</w:t>
      </w:r>
      <w:r w:rsidRPr="003C0AE5">
        <w:t xml:space="preserve"> rowów otwartych, studni chłonnych</w:t>
      </w:r>
      <w:r w:rsidR="00C56A1E" w:rsidRPr="003C0AE5">
        <w:t xml:space="preserve">, niecek i zagłębień do gromadzenia wody opadowej, ogrodów deszczowych </w:t>
      </w:r>
      <w:r w:rsidRPr="003C0AE5">
        <w:t>lub zbi</w:t>
      </w:r>
      <w:r w:rsidR="00C56A1E" w:rsidRPr="003C0AE5">
        <w:t xml:space="preserve">orników retencyjnych, </w:t>
      </w:r>
    </w:p>
    <w:p w14:paraId="13372570" w14:textId="77777777" w:rsidR="00740CD9" w:rsidRPr="003C0AE5" w:rsidRDefault="00B50869" w:rsidP="005368F5">
      <w:pPr>
        <w:pStyle w:val="Akapitzlist"/>
        <w:numPr>
          <w:ilvl w:val="0"/>
          <w:numId w:val="17"/>
        </w:numPr>
        <w:spacing w:line="276" w:lineRule="auto"/>
        <w:jc w:val="both"/>
      </w:pPr>
      <w:r w:rsidRPr="003C0AE5">
        <w:t>dla teren</w:t>
      </w:r>
      <w:r w:rsidR="0072089D" w:rsidRPr="003C0AE5">
        <w:t xml:space="preserve">ów </w:t>
      </w:r>
      <w:r w:rsidR="0072089D" w:rsidRPr="003C0AE5">
        <w:rPr>
          <w:b/>
        </w:rPr>
        <w:t>KDL</w:t>
      </w:r>
      <w:r w:rsidR="0072089D" w:rsidRPr="003C0AE5">
        <w:t xml:space="preserve"> i</w:t>
      </w:r>
      <w:r w:rsidRPr="003C0AE5">
        <w:t xml:space="preserve"> </w:t>
      </w:r>
      <w:r w:rsidRPr="003C0AE5">
        <w:rPr>
          <w:b/>
        </w:rPr>
        <w:t>KDD</w:t>
      </w:r>
      <w:r w:rsidRPr="003C0AE5">
        <w:t xml:space="preserve"> dopuszcza się odprowadzenie wód opadowych i</w:t>
      </w:r>
      <w:r w:rsidR="00631B7E" w:rsidRPr="003C0AE5">
        <w:t> </w:t>
      </w:r>
      <w:r w:rsidRPr="003C0AE5">
        <w:t>roztopowych do sieci kanalizacji deszczowej,</w:t>
      </w:r>
    </w:p>
    <w:p w14:paraId="45A3FFF8" w14:textId="77777777" w:rsidR="008D4EC0" w:rsidRPr="003C0AE5" w:rsidRDefault="00B50869" w:rsidP="005368F5">
      <w:pPr>
        <w:pStyle w:val="Akapitzlist"/>
        <w:numPr>
          <w:ilvl w:val="0"/>
          <w:numId w:val="17"/>
        </w:numPr>
        <w:spacing w:line="276" w:lineRule="auto"/>
        <w:jc w:val="both"/>
      </w:pPr>
      <w:r w:rsidRPr="003C0AE5">
        <w:t>lokalizację urządzeń podczyszczających wody opadowe i roztopowe z</w:t>
      </w:r>
      <w:r w:rsidR="00631B7E" w:rsidRPr="003C0AE5">
        <w:t> </w:t>
      </w:r>
      <w:r w:rsidRPr="003C0AE5">
        <w:t>zanieczyszczonych powierzchni szczelnych przed ich wprowadzeniem do wód lub do ziemi, zgodnie z przepisami odrębnymi</w:t>
      </w:r>
      <w:r w:rsidR="009D498F" w:rsidRPr="003C0AE5">
        <w:t>;</w:t>
      </w:r>
    </w:p>
    <w:p w14:paraId="3F9FB578" w14:textId="77777777" w:rsidR="00F07974" w:rsidRPr="003C0AE5" w:rsidRDefault="00F07974" w:rsidP="005368F5">
      <w:pPr>
        <w:pStyle w:val="Akapitzlist"/>
        <w:numPr>
          <w:ilvl w:val="0"/>
          <w:numId w:val="15"/>
        </w:numPr>
        <w:spacing w:line="276" w:lineRule="auto"/>
        <w:jc w:val="both"/>
      </w:pPr>
      <w:r w:rsidRPr="003C0AE5">
        <w:t>odprowadzenie ścieków bytowych i przemysłowych</w:t>
      </w:r>
      <w:r w:rsidR="00E713E3" w:rsidRPr="003C0AE5">
        <w:t xml:space="preserve"> do zbiorczej sieci kanalizacji </w:t>
      </w:r>
      <w:r w:rsidR="00771C8A" w:rsidRPr="003C0AE5">
        <w:t>sanitarnej</w:t>
      </w:r>
      <w:r w:rsidR="009F5344" w:rsidRPr="003C0AE5">
        <w:t>, z dopuszczeniem lokalizacji przepompowni ścieków na wydzielonej działce budowlanej o powierzchni nie mniejszej niż 70 m</w:t>
      </w:r>
      <w:r w:rsidR="009F5344" w:rsidRPr="003C0AE5">
        <w:rPr>
          <w:vertAlign w:val="superscript"/>
        </w:rPr>
        <w:t>2</w:t>
      </w:r>
      <w:r w:rsidR="009D498F" w:rsidRPr="003C0AE5">
        <w:t xml:space="preserve">, </w:t>
      </w:r>
      <w:r w:rsidR="00184ACF" w:rsidRPr="003C0AE5">
        <w:t>przy czym do czasu budowy sieci kanalizacyjnej dopuszcza się odprowadzenie ścieków, zgodnie z przepisami odrębnymi, z zastrzeżeniem w pkt 10</w:t>
      </w:r>
      <w:r w:rsidR="00771C8A" w:rsidRPr="003C0AE5">
        <w:t>;</w:t>
      </w:r>
    </w:p>
    <w:p w14:paraId="6D019768" w14:textId="77777777" w:rsidR="00184ACF" w:rsidRPr="003C0AE5" w:rsidRDefault="00184ACF" w:rsidP="005368F5">
      <w:pPr>
        <w:pStyle w:val="Akapitzlist"/>
        <w:numPr>
          <w:ilvl w:val="0"/>
          <w:numId w:val="15"/>
        </w:numPr>
        <w:spacing w:line="276" w:lineRule="auto"/>
        <w:jc w:val="both"/>
      </w:pPr>
      <w:r w:rsidRPr="003C0AE5">
        <w:t>zakaz lokalizacji przydomowych oczyszczalni ścieków na działkach budowlanych o powierzchni mniejszej niż 2000 m</w:t>
      </w:r>
      <w:r w:rsidRPr="003C0AE5">
        <w:rPr>
          <w:vertAlign w:val="superscript"/>
        </w:rPr>
        <w:t>2</w:t>
      </w:r>
      <w:r w:rsidRPr="003C0AE5">
        <w:t>;</w:t>
      </w:r>
    </w:p>
    <w:p w14:paraId="711A5050" w14:textId="77777777" w:rsidR="00E713E3" w:rsidRPr="003C0AE5" w:rsidRDefault="00E713E3" w:rsidP="005368F5">
      <w:pPr>
        <w:pStyle w:val="Akapitzlist"/>
        <w:numPr>
          <w:ilvl w:val="0"/>
          <w:numId w:val="15"/>
        </w:numPr>
        <w:spacing w:line="276" w:lineRule="auto"/>
        <w:jc w:val="both"/>
      </w:pPr>
      <w:r w:rsidRPr="003C0AE5">
        <w:t xml:space="preserve">zaopatrzenie </w:t>
      </w:r>
      <w:r w:rsidR="00143523" w:rsidRPr="003C0AE5">
        <w:t>terenów zabudowy w ciepło z zastosowaniem paliw niskoemisyjnych i</w:t>
      </w:r>
      <w:r w:rsidR="00631B7E" w:rsidRPr="003C0AE5">
        <w:t> </w:t>
      </w:r>
      <w:r w:rsidR="00143523" w:rsidRPr="003C0AE5">
        <w:t>odnawialnych źródeł energii, zgodnie z przepisami odrębnymi,</w:t>
      </w:r>
    </w:p>
    <w:p w14:paraId="1987FDAF" w14:textId="77777777" w:rsidR="00143523" w:rsidRPr="003C0AE5" w:rsidRDefault="00143523" w:rsidP="005368F5">
      <w:pPr>
        <w:pStyle w:val="Akapitzlist"/>
        <w:numPr>
          <w:ilvl w:val="0"/>
          <w:numId w:val="15"/>
        </w:numPr>
        <w:spacing w:line="276" w:lineRule="auto"/>
        <w:jc w:val="both"/>
      </w:pPr>
      <w:r w:rsidRPr="003C0AE5">
        <w:t xml:space="preserve">w zakresie sieci elektroenergetycznej: </w:t>
      </w:r>
    </w:p>
    <w:p w14:paraId="111BD65A" w14:textId="77777777" w:rsidR="00D97812" w:rsidRPr="003C0AE5" w:rsidRDefault="00D97812" w:rsidP="005368F5">
      <w:pPr>
        <w:pStyle w:val="Akapitzlist"/>
        <w:numPr>
          <w:ilvl w:val="0"/>
          <w:numId w:val="18"/>
        </w:numPr>
        <w:spacing w:line="276" w:lineRule="auto"/>
        <w:jc w:val="both"/>
      </w:pPr>
      <w:r w:rsidRPr="003C0AE5">
        <w:t>zasilanie odbiorców z sieci elektroenergetycznej, z dopuszczeniem zasilania z</w:t>
      </w:r>
      <w:r w:rsidR="00631B7E" w:rsidRPr="003C0AE5">
        <w:t> </w:t>
      </w:r>
      <w:r w:rsidRPr="003C0AE5">
        <w:t>odnawialnych źródeł energii</w:t>
      </w:r>
      <w:r w:rsidR="00D72235" w:rsidRPr="003C0AE5">
        <w:t xml:space="preserve"> o mocy </w:t>
      </w:r>
      <w:proofErr w:type="spellStart"/>
      <w:r w:rsidR="00D72235" w:rsidRPr="003C0AE5">
        <w:t>mikroinstalacji</w:t>
      </w:r>
      <w:proofErr w:type="spellEnd"/>
      <w:r w:rsidRPr="003C0AE5">
        <w:t xml:space="preserve">, zgodnie z przepisami odrębnymi, </w:t>
      </w:r>
      <w:r w:rsidR="0066597F" w:rsidRPr="003C0AE5">
        <w:t>z wyłączeniem elektrowni wiatrowych,</w:t>
      </w:r>
    </w:p>
    <w:p w14:paraId="73FB01E0" w14:textId="77777777" w:rsidR="00D97812" w:rsidRPr="003C0AE5" w:rsidRDefault="00D97812" w:rsidP="005368F5">
      <w:pPr>
        <w:pStyle w:val="Akapitzlist"/>
        <w:numPr>
          <w:ilvl w:val="0"/>
          <w:numId w:val="18"/>
        </w:numPr>
        <w:spacing w:line="276" w:lineRule="auto"/>
        <w:jc w:val="both"/>
      </w:pPr>
      <w:r w:rsidRPr="003C0AE5">
        <w:t xml:space="preserve">lokalizację sieci elektroenergetycznych jako podziemnych, skablowanych, </w:t>
      </w:r>
    </w:p>
    <w:p w14:paraId="7F83DDA4" w14:textId="77777777" w:rsidR="009F5344" w:rsidRPr="003C0AE5" w:rsidRDefault="009F5344" w:rsidP="005368F5">
      <w:pPr>
        <w:pStyle w:val="Akapitzlist"/>
        <w:numPr>
          <w:ilvl w:val="0"/>
          <w:numId w:val="18"/>
        </w:numPr>
        <w:spacing w:line="276" w:lineRule="auto"/>
        <w:jc w:val="both"/>
      </w:pPr>
      <w:r w:rsidRPr="003C0AE5">
        <w:t>dopuszczenie lokalizacji stacji transformatorowych kontenerowych o wysokości obiektu nie większej niż 3,5 m</w:t>
      </w:r>
      <w:r w:rsidR="00577ABE" w:rsidRPr="003C0AE5">
        <w:t>, dachu płaskim</w:t>
      </w:r>
      <w:r w:rsidRPr="003C0AE5">
        <w:t xml:space="preserve"> oraz usytuowanych na wydzielonej działce budowlanej o powierzchni nie mniejszej niż 30 m</w:t>
      </w:r>
      <w:r w:rsidRPr="003C0AE5">
        <w:rPr>
          <w:vertAlign w:val="superscript"/>
        </w:rPr>
        <w:t>2</w:t>
      </w:r>
      <w:r w:rsidRPr="003C0AE5">
        <w:t>;</w:t>
      </w:r>
    </w:p>
    <w:p w14:paraId="00DAD2BF" w14:textId="77777777" w:rsidR="00143523" w:rsidRPr="003C0AE5" w:rsidRDefault="00143523" w:rsidP="005368F5">
      <w:pPr>
        <w:pStyle w:val="Akapitzlist"/>
        <w:numPr>
          <w:ilvl w:val="0"/>
          <w:numId w:val="15"/>
        </w:numPr>
        <w:spacing w:line="276" w:lineRule="auto"/>
        <w:jc w:val="both"/>
      </w:pPr>
      <w:r w:rsidRPr="003C0AE5">
        <w:t xml:space="preserve">dopuszczenie przebudowy i rozbudowy sieci telekomunikacyjnej, jako sieci podziemnej. </w:t>
      </w:r>
    </w:p>
    <w:p w14:paraId="65D387BB" w14:textId="77777777" w:rsidR="00D711A9" w:rsidRPr="003C0AE5" w:rsidRDefault="00D711A9" w:rsidP="002748B7">
      <w:pPr>
        <w:pStyle w:val="Tekstpodstawowy"/>
        <w:spacing w:line="276" w:lineRule="auto"/>
        <w:rPr>
          <w:sz w:val="22"/>
          <w:szCs w:val="22"/>
        </w:rPr>
      </w:pPr>
    </w:p>
    <w:p w14:paraId="7F0B006D" w14:textId="77777777" w:rsidR="008B0735" w:rsidRPr="003C0AE5" w:rsidRDefault="008B0735" w:rsidP="002748B7">
      <w:pPr>
        <w:pStyle w:val="Tekstpodstawowy"/>
        <w:spacing w:line="276" w:lineRule="auto"/>
        <w:jc w:val="both"/>
        <w:rPr>
          <w:szCs w:val="24"/>
        </w:rPr>
      </w:pPr>
      <w:r w:rsidRPr="003C0AE5">
        <w:rPr>
          <w:b/>
          <w:bCs/>
          <w:szCs w:val="24"/>
        </w:rPr>
        <w:t>§ </w:t>
      </w:r>
      <w:r w:rsidR="00616B54" w:rsidRPr="003C0AE5">
        <w:rPr>
          <w:b/>
          <w:bCs/>
          <w:szCs w:val="24"/>
        </w:rPr>
        <w:t>2</w:t>
      </w:r>
      <w:r w:rsidR="008B4432" w:rsidRPr="003C0AE5">
        <w:rPr>
          <w:b/>
          <w:bCs/>
          <w:szCs w:val="24"/>
        </w:rPr>
        <w:t>6</w:t>
      </w:r>
      <w:r w:rsidRPr="003C0AE5">
        <w:rPr>
          <w:b/>
          <w:bCs/>
          <w:szCs w:val="24"/>
        </w:rPr>
        <w:t xml:space="preserve">. </w:t>
      </w:r>
      <w:r w:rsidRPr="003C0AE5">
        <w:rPr>
          <w:szCs w:val="24"/>
        </w:rPr>
        <w:t>Nie ustala się tymczasowego zagospodarowania, urządzenia i użytkowania terenów.</w:t>
      </w:r>
    </w:p>
    <w:p w14:paraId="641C45B0" w14:textId="77777777" w:rsidR="00A64ADF" w:rsidRPr="003C0AE5" w:rsidRDefault="00A64ADF" w:rsidP="002748B7">
      <w:pPr>
        <w:pStyle w:val="Tekstpodstawowy"/>
        <w:spacing w:line="276" w:lineRule="auto"/>
        <w:jc w:val="both"/>
        <w:rPr>
          <w:szCs w:val="24"/>
        </w:rPr>
      </w:pPr>
    </w:p>
    <w:p w14:paraId="2BAA66F3" w14:textId="77777777" w:rsidR="00A64ADF" w:rsidRPr="003C0AE5" w:rsidRDefault="00A64ADF" w:rsidP="002748B7">
      <w:pPr>
        <w:pStyle w:val="Tekstpodstawowy"/>
        <w:spacing w:line="276" w:lineRule="auto"/>
        <w:jc w:val="both"/>
        <w:rPr>
          <w:szCs w:val="24"/>
        </w:rPr>
      </w:pPr>
      <w:r w:rsidRPr="003C0AE5">
        <w:rPr>
          <w:b/>
          <w:bCs/>
          <w:szCs w:val="24"/>
        </w:rPr>
        <w:t xml:space="preserve">§ </w:t>
      </w:r>
      <w:r w:rsidR="00616B54" w:rsidRPr="003C0AE5">
        <w:rPr>
          <w:b/>
          <w:bCs/>
          <w:szCs w:val="24"/>
        </w:rPr>
        <w:t>2</w:t>
      </w:r>
      <w:r w:rsidR="008B4432" w:rsidRPr="003C0AE5">
        <w:rPr>
          <w:b/>
          <w:bCs/>
          <w:szCs w:val="24"/>
        </w:rPr>
        <w:t>7</w:t>
      </w:r>
      <w:r w:rsidRPr="003C0AE5">
        <w:rPr>
          <w:b/>
          <w:bCs/>
          <w:szCs w:val="24"/>
        </w:rPr>
        <w:t xml:space="preserve">. </w:t>
      </w:r>
      <w:r w:rsidRPr="003C0AE5">
        <w:rPr>
          <w:szCs w:val="24"/>
        </w:rPr>
        <w:t>Ustala się stawkę, o której mowa w art. 36 ust. 4 ustawy o planowaniu i</w:t>
      </w:r>
      <w:r w:rsidR="00631B7E" w:rsidRPr="003C0AE5">
        <w:rPr>
          <w:szCs w:val="24"/>
        </w:rPr>
        <w:t xml:space="preserve"> </w:t>
      </w:r>
      <w:r w:rsidRPr="003C0AE5">
        <w:rPr>
          <w:szCs w:val="24"/>
        </w:rPr>
        <w:t>zagospodarowaniu przestrzennym, w wysokości 30 %.</w:t>
      </w:r>
    </w:p>
    <w:p w14:paraId="433C5557" w14:textId="77777777" w:rsidR="00A64ADF" w:rsidRPr="003C0AE5" w:rsidRDefault="00A64ADF" w:rsidP="002748B7">
      <w:pPr>
        <w:pStyle w:val="Tekstpodstawowy"/>
        <w:spacing w:line="276" w:lineRule="auto"/>
        <w:jc w:val="both"/>
        <w:rPr>
          <w:szCs w:val="24"/>
        </w:rPr>
      </w:pPr>
    </w:p>
    <w:p w14:paraId="7CA2B502" w14:textId="77777777" w:rsidR="00A64ADF" w:rsidRPr="003C0AE5" w:rsidRDefault="00C80BB2" w:rsidP="002748B7">
      <w:pPr>
        <w:pStyle w:val="Tekstpodstawowy"/>
        <w:spacing w:line="276" w:lineRule="auto"/>
        <w:jc w:val="both"/>
        <w:rPr>
          <w:szCs w:val="24"/>
        </w:rPr>
      </w:pPr>
      <w:r w:rsidRPr="003C0AE5">
        <w:rPr>
          <w:b/>
          <w:bCs/>
          <w:szCs w:val="24"/>
        </w:rPr>
        <w:t xml:space="preserve">§ </w:t>
      </w:r>
      <w:r w:rsidR="00616B54" w:rsidRPr="003C0AE5">
        <w:rPr>
          <w:b/>
          <w:bCs/>
          <w:szCs w:val="24"/>
        </w:rPr>
        <w:t>2</w:t>
      </w:r>
      <w:r w:rsidR="008B4432" w:rsidRPr="003C0AE5">
        <w:rPr>
          <w:b/>
          <w:bCs/>
          <w:szCs w:val="24"/>
        </w:rPr>
        <w:t>8</w:t>
      </w:r>
      <w:r w:rsidRPr="003C0AE5">
        <w:rPr>
          <w:b/>
          <w:bCs/>
          <w:szCs w:val="24"/>
        </w:rPr>
        <w:t xml:space="preserve">. </w:t>
      </w:r>
      <w:r w:rsidRPr="003C0AE5">
        <w:rPr>
          <w:szCs w:val="24"/>
        </w:rPr>
        <w:t xml:space="preserve">Wykonanie uchwały powierza się Burmistrzowi Trzemeszna. </w:t>
      </w:r>
    </w:p>
    <w:p w14:paraId="0906F5BB" w14:textId="77777777" w:rsidR="008100C4" w:rsidRPr="003C0AE5" w:rsidRDefault="008100C4" w:rsidP="002748B7">
      <w:pPr>
        <w:pStyle w:val="Tekstpodstawowy"/>
        <w:spacing w:line="276" w:lineRule="auto"/>
        <w:jc w:val="both"/>
        <w:rPr>
          <w:b/>
          <w:bCs/>
          <w:szCs w:val="24"/>
        </w:rPr>
      </w:pPr>
    </w:p>
    <w:p w14:paraId="6B0DBEE7" w14:textId="77777777" w:rsidR="008100C4" w:rsidRPr="003C0AE5" w:rsidRDefault="008100C4" w:rsidP="002748B7">
      <w:pPr>
        <w:spacing w:line="276" w:lineRule="auto"/>
        <w:jc w:val="both"/>
      </w:pPr>
      <w:r w:rsidRPr="003C0AE5">
        <w:rPr>
          <w:b/>
          <w:bCs/>
        </w:rPr>
        <w:t>§ </w:t>
      </w:r>
      <w:r w:rsidR="00616B54" w:rsidRPr="003C0AE5">
        <w:rPr>
          <w:b/>
          <w:bCs/>
        </w:rPr>
        <w:t>2</w:t>
      </w:r>
      <w:r w:rsidR="008B4432" w:rsidRPr="003C0AE5">
        <w:rPr>
          <w:b/>
          <w:bCs/>
        </w:rPr>
        <w:t>9</w:t>
      </w:r>
      <w:r w:rsidRPr="003C0AE5">
        <w:rPr>
          <w:b/>
          <w:bCs/>
        </w:rPr>
        <w:t>.</w:t>
      </w:r>
      <w:r w:rsidRPr="003C0AE5">
        <w:t xml:space="preserve"> Uchwała wchodzi w życie po upływie 14 dni od daty jej ogłoszenia w Dzienniku Urzędowym Województwa </w:t>
      </w:r>
      <w:r w:rsidR="00B31AAA" w:rsidRPr="003C0AE5">
        <w:t>Wielkopolskiego</w:t>
      </w:r>
      <w:r w:rsidRPr="003C0AE5">
        <w:t>.</w:t>
      </w:r>
    </w:p>
    <w:p w14:paraId="0961980F" w14:textId="77777777" w:rsidR="00CC3AD3" w:rsidRPr="003C0AE5" w:rsidRDefault="00CC3AD3" w:rsidP="002748B7">
      <w:pPr>
        <w:spacing w:line="276" w:lineRule="auto"/>
        <w:ind w:left="4395"/>
        <w:rPr>
          <w:b/>
          <w:bCs/>
        </w:rPr>
      </w:pPr>
    </w:p>
    <w:p w14:paraId="68E500B7" w14:textId="68A96B57" w:rsidR="00F82338" w:rsidRPr="003C0AE5" w:rsidRDefault="006D2A37" w:rsidP="00631B7E">
      <w:pPr>
        <w:tabs>
          <w:tab w:val="left" w:pos="709"/>
        </w:tabs>
        <w:spacing w:line="276" w:lineRule="auto"/>
        <w:jc w:val="right"/>
        <w:rPr>
          <w:b/>
          <w:bCs/>
          <w:lang w:eastAsia="pl-PL"/>
        </w:rPr>
      </w:pPr>
      <w:r w:rsidRPr="003C0AE5">
        <w:rPr>
          <w:b/>
          <w:bCs/>
          <w:i/>
          <w:iCs/>
        </w:rPr>
        <w:tab/>
      </w:r>
      <w:r w:rsidR="00951D3E" w:rsidRPr="003C0AE5">
        <w:rPr>
          <w:b/>
          <w:bCs/>
          <w:i/>
          <w:iCs/>
        </w:rPr>
        <w:tab/>
      </w:r>
      <w:r w:rsidR="00F82338" w:rsidRPr="003C0AE5">
        <w:rPr>
          <w:b/>
          <w:bCs/>
          <w:lang w:eastAsia="pl-PL"/>
        </w:rPr>
        <w:br w:type="page"/>
      </w:r>
    </w:p>
    <w:p w14:paraId="34594CD7" w14:textId="77777777" w:rsidR="004A29A7" w:rsidRPr="003C0AE5" w:rsidRDefault="004A29A7" w:rsidP="002748B7">
      <w:pPr>
        <w:keepNext/>
        <w:pageBreakBefore/>
        <w:spacing w:line="276" w:lineRule="auto"/>
        <w:jc w:val="center"/>
        <w:rPr>
          <w:b/>
          <w:bCs/>
        </w:rPr>
      </w:pPr>
      <w:r w:rsidRPr="003C0AE5">
        <w:rPr>
          <w:b/>
          <w:bCs/>
          <w:lang w:eastAsia="pl-PL"/>
        </w:rPr>
        <w:lastRenderedPageBreak/>
        <w:t>UZASADNIENIE</w:t>
      </w:r>
    </w:p>
    <w:p w14:paraId="60E59E35" w14:textId="77777777" w:rsidR="004A29A7" w:rsidRPr="003C0AE5" w:rsidRDefault="004A29A7" w:rsidP="002748B7">
      <w:pPr>
        <w:spacing w:line="276" w:lineRule="auto"/>
        <w:jc w:val="center"/>
        <w:rPr>
          <w:b/>
          <w:bCs/>
        </w:rPr>
      </w:pPr>
      <w:r w:rsidRPr="003C0AE5">
        <w:rPr>
          <w:b/>
          <w:bCs/>
        </w:rPr>
        <w:t>DO UCHWAŁY NR …../…../</w:t>
      </w:r>
      <w:r w:rsidR="00462DED" w:rsidRPr="003C0AE5">
        <w:rPr>
          <w:b/>
          <w:bCs/>
        </w:rPr>
        <w:t>202</w:t>
      </w:r>
      <w:r w:rsidR="00462DED">
        <w:rPr>
          <w:b/>
          <w:bCs/>
        </w:rPr>
        <w:t>4</w:t>
      </w:r>
    </w:p>
    <w:p w14:paraId="63F349BE" w14:textId="77777777" w:rsidR="004A29A7" w:rsidRPr="003C0AE5" w:rsidRDefault="004A29A7" w:rsidP="002748B7">
      <w:pPr>
        <w:spacing w:line="276" w:lineRule="auto"/>
        <w:jc w:val="center"/>
        <w:rPr>
          <w:b/>
        </w:rPr>
      </w:pPr>
      <w:r w:rsidRPr="003C0AE5">
        <w:rPr>
          <w:b/>
          <w:bCs/>
        </w:rPr>
        <w:t xml:space="preserve">RADY MIEJSKIEJ </w:t>
      </w:r>
      <w:r w:rsidR="00F14193" w:rsidRPr="003C0AE5">
        <w:rPr>
          <w:b/>
          <w:bCs/>
        </w:rPr>
        <w:t>TRZEMESZNA</w:t>
      </w:r>
    </w:p>
    <w:p w14:paraId="0760ECD9" w14:textId="77777777" w:rsidR="004A29A7" w:rsidRPr="003C0AE5" w:rsidRDefault="004A29A7" w:rsidP="002748B7">
      <w:pPr>
        <w:spacing w:line="276" w:lineRule="auto"/>
        <w:jc w:val="center"/>
      </w:pPr>
      <w:r w:rsidRPr="003C0AE5">
        <w:rPr>
          <w:b/>
        </w:rPr>
        <w:t xml:space="preserve">z dnia ………. </w:t>
      </w:r>
      <w:r w:rsidR="00462DED" w:rsidRPr="003C0AE5">
        <w:rPr>
          <w:b/>
        </w:rPr>
        <w:t>202</w:t>
      </w:r>
      <w:r w:rsidR="00462DED">
        <w:rPr>
          <w:b/>
        </w:rPr>
        <w:t>4</w:t>
      </w:r>
      <w:r w:rsidR="00462DED" w:rsidRPr="003C0AE5">
        <w:rPr>
          <w:b/>
        </w:rPr>
        <w:t>r</w:t>
      </w:r>
      <w:r w:rsidRPr="003C0AE5">
        <w:rPr>
          <w:b/>
        </w:rPr>
        <w:t>.</w:t>
      </w:r>
    </w:p>
    <w:p w14:paraId="2C6AE6BF" w14:textId="77777777" w:rsidR="006D2A37" w:rsidRPr="003C0AE5" w:rsidRDefault="006D2A37" w:rsidP="002748B7">
      <w:pPr>
        <w:spacing w:line="276" w:lineRule="auto"/>
      </w:pPr>
    </w:p>
    <w:p w14:paraId="1C2303C8" w14:textId="77777777" w:rsidR="00E51676" w:rsidRPr="003C0AE5" w:rsidRDefault="00E51676" w:rsidP="002748B7">
      <w:pPr>
        <w:autoSpaceDE w:val="0"/>
        <w:spacing w:line="276" w:lineRule="auto"/>
        <w:jc w:val="both"/>
        <w:rPr>
          <w:b/>
        </w:rPr>
      </w:pPr>
    </w:p>
    <w:p w14:paraId="0654D3B2" w14:textId="77777777" w:rsidR="00E51676" w:rsidRPr="003C0AE5" w:rsidRDefault="00E51676" w:rsidP="002748B7">
      <w:pPr>
        <w:autoSpaceDE w:val="0"/>
        <w:spacing w:line="276" w:lineRule="auto"/>
        <w:jc w:val="center"/>
        <w:rPr>
          <w:bCs/>
        </w:rPr>
      </w:pPr>
      <w:r w:rsidRPr="003C0AE5">
        <w:rPr>
          <w:b/>
        </w:rPr>
        <w:t xml:space="preserve">w </w:t>
      </w:r>
      <w:r w:rsidRPr="003C0AE5">
        <w:rPr>
          <w:b/>
          <w:bCs/>
        </w:rPr>
        <w:t xml:space="preserve">sprawie miejscowego planu zagospodarowania przestrzennego części </w:t>
      </w:r>
      <w:r w:rsidR="00311AF9" w:rsidRPr="003C0AE5">
        <w:rPr>
          <w:b/>
          <w:bCs/>
        </w:rPr>
        <w:t>wsi Wymysłowo gm. </w:t>
      </w:r>
      <w:r w:rsidRPr="003C0AE5">
        <w:rPr>
          <w:b/>
          <w:bCs/>
        </w:rPr>
        <w:t xml:space="preserve">Trzemeszno </w:t>
      </w:r>
    </w:p>
    <w:p w14:paraId="7F4A0470" w14:textId="77777777" w:rsidR="00E51676" w:rsidRPr="003C0AE5" w:rsidRDefault="00E51676" w:rsidP="002748B7">
      <w:pPr>
        <w:spacing w:line="276" w:lineRule="auto"/>
      </w:pPr>
    </w:p>
    <w:p w14:paraId="55994668" w14:textId="77777777" w:rsidR="00E51676" w:rsidRPr="003C0AE5" w:rsidRDefault="00E51676" w:rsidP="002748B7">
      <w:pPr>
        <w:spacing w:line="276" w:lineRule="auto"/>
      </w:pPr>
    </w:p>
    <w:p w14:paraId="742ED839" w14:textId="77777777" w:rsidR="00E51676" w:rsidRPr="003C0AE5" w:rsidRDefault="00E51676" w:rsidP="002748B7">
      <w:pPr>
        <w:spacing w:line="276" w:lineRule="auto"/>
        <w:jc w:val="both"/>
      </w:pPr>
      <w:r w:rsidRPr="003C0AE5">
        <w:tab/>
        <w:t xml:space="preserve">Obszar objęty miejscowym planem zagospodarowania przestrzennego </w:t>
      </w:r>
      <w:r w:rsidR="00311AF9" w:rsidRPr="003C0AE5">
        <w:rPr>
          <w:bCs/>
        </w:rPr>
        <w:t>części wsi Wymysłowo gm. Trzemeszno</w:t>
      </w:r>
      <w:r w:rsidR="00311AF9" w:rsidRPr="003C0AE5">
        <w:t xml:space="preserve"> </w:t>
      </w:r>
      <w:r w:rsidR="00A44043" w:rsidRPr="003C0AE5">
        <w:t>zajmuje powierzchni</w:t>
      </w:r>
      <w:r w:rsidR="00311AF9" w:rsidRPr="003C0AE5">
        <w:t>ę</w:t>
      </w:r>
      <w:r w:rsidR="00A44043" w:rsidRPr="003C0AE5">
        <w:t xml:space="preserve"> </w:t>
      </w:r>
      <w:r w:rsidR="006C3757" w:rsidRPr="003C0AE5">
        <w:t xml:space="preserve">ok. </w:t>
      </w:r>
      <w:r w:rsidR="00311AF9" w:rsidRPr="003C0AE5">
        <w:t>62 ha. Granica planu obejmuje obszar położony w południowo-zachodniej części obrębu Wymysłowo</w:t>
      </w:r>
      <w:r w:rsidR="00F36534" w:rsidRPr="003C0AE5">
        <w:t xml:space="preserve">. </w:t>
      </w:r>
    </w:p>
    <w:p w14:paraId="4429F7BF" w14:textId="77777777" w:rsidR="0053323B" w:rsidRPr="003C0AE5" w:rsidRDefault="0053323B" w:rsidP="002748B7">
      <w:pPr>
        <w:spacing w:line="276" w:lineRule="auto"/>
        <w:jc w:val="both"/>
      </w:pPr>
      <w:r w:rsidRPr="003C0AE5">
        <w:tab/>
        <w:t>Na obszarze objętym planem ustala się następujące przeznaczenie:</w:t>
      </w:r>
    </w:p>
    <w:p w14:paraId="191229BD" w14:textId="77777777" w:rsidR="00311AF9" w:rsidRPr="003C0AE5" w:rsidRDefault="00311AF9" w:rsidP="005D1AD7">
      <w:pPr>
        <w:numPr>
          <w:ilvl w:val="0"/>
          <w:numId w:val="55"/>
        </w:numPr>
        <w:tabs>
          <w:tab w:val="left" w:pos="851"/>
        </w:tabs>
        <w:spacing w:line="276" w:lineRule="auto"/>
        <w:jc w:val="both"/>
      </w:pPr>
      <w:r w:rsidRPr="003C0AE5">
        <w:t>tereny zabudowy mieszkaniowej jednorodzinnej wolnostojącej</w:t>
      </w:r>
      <w:r w:rsidR="00CB7A6D" w:rsidRPr="003C0AE5">
        <w:t>,</w:t>
      </w:r>
    </w:p>
    <w:p w14:paraId="68D7F8D8" w14:textId="77777777" w:rsidR="008F606B" w:rsidRPr="003C0AE5" w:rsidRDefault="008F606B" w:rsidP="005D1AD7">
      <w:pPr>
        <w:numPr>
          <w:ilvl w:val="0"/>
          <w:numId w:val="55"/>
        </w:numPr>
        <w:tabs>
          <w:tab w:val="left" w:pos="851"/>
        </w:tabs>
        <w:spacing w:line="276" w:lineRule="auto"/>
        <w:jc w:val="both"/>
      </w:pPr>
      <w:r w:rsidRPr="003C0AE5">
        <w:t xml:space="preserve">tereny zabudowy mieszkaniowej jednorodzinnej wolnostojącej lub usług, </w:t>
      </w:r>
    </w:p>
    <w:p w14:paraId="407277B8" w14:textId="77777777" w:rsidR="00311AF9" w:rsidRPr="003C0AE5" w:rsidRDefault="00311AF9" w:rsidP="005D1AD7">
      <w:pPr>
        <w:numPr>
          <w:ilvl w:val="0"/>
          <w:numId w:val="55"/>
        </w:numPr>
        <w:tabs>
          <w:tab w:val="left" w:pos="851"/>
        </w:tabs>
        <w:spacing w:line="276" w:lineRule="auto"/>
        <w:jc w:val="both"/>
      </w:pPr>
      <w:r w:rsidRPr="003C0AE5">
        <w:t xml:space="preserve">tereny zabudowy zagrodowej, </w:t>
      </w:r>
    </w:p>
    <w:p w14:paraId="0267B45A" w14:textId="77777777" w:rsidR="00311AF9" w:rsidRPr="003C0AE5" w:rsidRDefault="00311AF9" w:rsidP="005D1AD7">
      <w:pPr>
        <w:numPr>
          <w:ilvl w:val="0"/>
          <w:numId w:val="55"/>
        </w:numPr>
        <w:tabs>
          <w:tab w:val="left" w:pos="851"/>
        </w:tabs>
        <w:spacing w:line="276" w:lineRule="auto"/>
        <w:jc w:val="both"/>
      </w:pPr>
      <w:r w:rsidRPr="003C0AE5">
        <w:rPr>
          <w:bCs/>
        </w:rPr>
        <w:t>teren elektrowni słonecznych,</w:t>
      </w:r>
      <w:r w:rsidRPr="003C0AE5">
        <w:rPr>
          <w:b/>
          <w:bCs/>
        </w:rPr>
        <w:t xml:space="preserve"> </w:t>
      </w:r>
    </w:p>
    <w:p w14:paraId="5F7E8063" w14:textId="77777777" w:rsidR="00311AF9" w:rsidRPr="003C0AE5" w:rsidRDefault="00311AF9" w:rsidP="005D1AD7">
      <w:pPr>
        <w:numPr>
          <w:ilvl w:val="0"/>
          <w:numId w:val="55"/>
        </w:numPr>
        <w:tabs>
          <w:tab w:val="left" w:pos="851"/>
        </w:tabs>
        <w:spacing w:line="276" w:lineRule="auto"/>
        <w:jc w:val="both"/>
      </w:pPr>
      <w:r w:rsidRPr="003C0AE5">
        <w:rPr>
          <w:bCs/>
        </w:rPr>
        <w:t>teren</w:t>
      </w:r>
      <w:r w:rsidR="005D1AD7" w:rsidRPr="003C0AE5">
        <w:rPr>
          <w:bCs/>
        </w:rPr>
        <w:t>y</w:t>
      </w:r>
      <w:r w:rsidRPr="003C0AE5">
        <w:rPr>
          <w:bCs/>
        </w:rPr>
        <w:t xml:space="preserve"> górnictwa i wydobycia,</w:t>
      </w:r>
      <w:r w:rsidRPr="003C0AE5">
        <w:rPr>
          <w:b/>
          <w:bCs/>
        </w:rPr>
        <w:t xml:space="preserve"> </w:t>
      </w:r>
    </w:p>
    <w:p w14:paraId="13104FCE" w14:textId="77777777" w:rsidR="00311AF9" w:rsidRPr="003C0AE5" w:rsidRDefault="00311AF9" w:rsidP="005D1AD7">
      <w:pPr>
        <w:numPr>
          <w:ilvl w:val="0"/>
          <w:numId w:val="55"/>
        </w:numPr>
        <w:tabs>
          <w:tab w:val="left" w:pos="851"/>
        </w:tabs>
        <w:spacing w:line="276" w:lineRule="auto"/>
        <w:jc w:val="both"/>
      </w:pPr>
      <w:r w:rsidRPr="003C0AE5">
        <w:t xml:space="preserve">tereny dróg lokalnych, </w:t>
      </w:r>
    </w:p>
    <w:p w14:paraId="73D24349" w14:textId="77777777" w:rsidR="00311AF9" w:rsidRPr="003C0AE5" w:rsidRDefault="00311AF9" w:rsidP="005D1AD7">
      <w:pPr>
        <w:numPr>
          <w:ilvl w:val="0"/>
          <w:numId w:val="55"/>
        </w:numPr>
        <w:tabs>
          <w:tab w:val="left" w:pos="851"/>
        </w:tabs>
        <w:spacing w:line="276" w:lineRule="auto"/>
        <w:jc w:val="both"/>
      </w:pPr>
      <w:r w:rsidRPr="003C0AE5">
        <w:t xml:space="preserve">tereny dróg dojazdowych, </w:t>
      </w:r>
    </w:p>
    <w:p w14:paraId="646C4339" w14:textId="77777777" w:rsidR="00311AF9" w:rsidRPr="003C0AE5" w:rsidRDefault="00311AF9" w:rsidP="005D1AD7">
      <w:pPr>
        <w:numPr>
          <w:ilvl w:val="0"/>
          <w:numId w:val="55"/>
        </w:numPr>
        <w:tabs>
          <w:tab w:val="left" w:pos="851"/>
        </w:tabs>
        <w:spacing w:line="276" w:lineRule="auto"/>
        <w:jc w:val="both"/>
      </w:pPr>
      <w:r w:rsidRPr="003C0AE5">
        <w:t xml:space="preserve">tereny komunikacji drogowej wewnętrznej, </w:t>
      </w:r>
    </w:p>
    <w:p w14:paraId="285BDDB7" w14:textId="77777777" w:rsidR="00311AF9" w:rsidRPr="003C0AE5" w:rsidRDefault="00311AF9" w:rsidP="005D1AD7">
      <w:pPr>
        <w:numPr>
          <w:ilvl w:val="0"/>
          <w:numId w:val="55"/>
        </w:numPr>
        <w:tabs>
          <w:tab w:val="left" w:pos="851"/>
        </w:tabs>
        <w:spacing w:line="276" w:lineRule="auto"/>
        <w:jc w:val="both"/>
      </w:pPr>
      <w:r w:rsidRPr="003C0AE5">
        <w:t xml:space="preserve">tereny gruntów ornych oraz upraw, </w:t>
      </w:r>
    </w:p>
    <w:p w14:paraId="6755808E" w14:textId="77777777" w:rsidR="008F606B" w:rsidRPr="003C0AE5" w:rsidRDefault="008F606B" w:rsidP="005D1AD7">
      <w:pPr>
        <w:numPr>
          <w:ilvl w:val="0"/>
          <w:numId w:val="55"/>
        </w:numPr>
        <w:tabs>
          <w:tab w:val="left" w:pos="851"/>
        </w:tabs>
        <w:spacing w:line="276" w:lineRule="auto"/>
        <w:jc w:val="both"/>
      </w:pPr>
      <w:r w:rsidRPr="003C0AE5">
        <w:t>teren gruntów ornych oraz upraw lub wód powierzchniowych śródlądowych,</w:t>
      </w:r>
    </w:p>
    <w:p w14:paraId="5631C7F0" w14:textId="77777777" w:rsidR="00311AF9" w:rsidRPr="003C0AE5" w:rsidRDefault="00311AF9" w:rsidP="005D1AD7">
      <w:pPr>
        <w:numPr>
          <w:ilvl w:val="0"/>
          <w:numId w:val="55"/>
        </w:numPr>
        <w:tabs>
          <w:tab w:val="left" w:pos="851"/>
        </w:tabs>
        <w:spacing w:line="276" w:lineRule="auto"/>
        <w:jc w:val="both"/>
      </w:pPr>
      <w:r w:rsidRPr="003C0AE5">
        <w:t xml:space="preserve">teren wód powierzchniowych śródlądowych, </w:t>
      </w:r>
    </w:p>
    <w:p w14:paraId="4ED021CC" w14:textId="77777777" w:rsidR="00311AF9" w:rsidRPr="003C0AE5" w:rsidRDefault="00311AF9" w:rsidP="005D1AD7">
      <w:pPr>
        <w:numPr>
          <w:ilvl w:val="0"/>
          <w:numId w:val="55"/>
        </w:numPr>
        <w:tabs>
          <w:tab w:val="left" w:pos="851"/>
        </w:tabs>
        <w:spacing w:line="276" w:lineRule="auto"/>
        <w:jc w:val="both"/>
      </w:pPr>
      <w:r w:rsidRPr="003C0AE5">
        <w:t xml:space="preserve">teren lasu, </w:t>
      </w:r>
    </w:p>
    <w:p w14:paraId="21AD6042" w14:textId="77777777" w:rsidR="00311AF9" w:rsidRPr="003C0AE5" w:rsidRDefault="00311AF9" w:rsidP="005D1AD7">
      <w:pPr>
        <w:numPr>
          <w:ilvl w:val="0"/>
          <w:numId w:val="55"/>
        </w:numPr>
        <w:tabs>
          <w:tab w:val="left" w:pos="851"/>
        </w:tabs>
        <w:spacing w:line="276" w:lineRule="auto"/>
        <w:jc w:val="both"/>
      </w:pPr>
      <w:r w:rsidRPr="003C0AE5">
        <w:t>tereny zieleni naturalnej.</w:t>
      </w:r>
    </w:p>
    <w:p w14:paraId="135292F4" w14:textId="77777777" w:rsidR="006F7383" w:rsidRPr="003C0AE5" w:rsidRDefault="006F7383" w:rsidP="002748B7">
      <w:pPr>
        <w:spacing w:line="276" w:lineRule="auto"/>
        <w:jc w:val="both"/>
      </w:pPr>
    </w:p>
    <w:p w14:paraId="61DC5F59" w14:textId="77777777" w:rsidR="006F7383" w:rsidRPr="003C0AE5" w:rsidRDefault="006F7383" w:rsidP="002748B7">
      <w:pPr>
        <w:spacing w:line="276" w:lineRule="auto"/>
        <w:ind w:firstLine="360"/>
        <w:jc w:val="both"/>
      </w:pPr>
      <w:r w:rsidRPr="003C0AE5">
        <w:t>Stosownie do przepisu art. 14 ust. 5 ustawy o planowaniu i zagospodarowaniu przestrzennym (Dz. U. z 2023 r. poz. 997 t. j.</w:t>
      </w:r>
      <w:r w:rsidR="00462DED">
        <w:t xml:space="preserve"> ze zm.</w:t>
      </w:r>
      <w:r w:rsidRPr="003C0AE5">
        <w:t>) podjęcie uchwały o przystąpieniu do sporządzenia planu, poprzedzone zostało wykonaniem analiz dotyczących zasadności przystąpienia do sporządzenia planu i stopnia zgodności przewidywanych rozwiązań z ustaleniami obowiązującego Studium uwarunkowań i kierunków zagospodarowania przestrzennego</w:t>
      </w:r>
      <w:r w:rsidR="00890FD7" w:rsidRPr="003C0AE5">
        <w:t xml:space="preserve"> miasta i</w:t>
      </w:r>
      <w:r w:rsidRPr="003C0AE5">
        <w:t xml:space="preserve"> gminy Trzemeszno</w:t>
      </w:r>
      <w:r w:rsidR="003D1696" w:rsidRPr="003C0AE5">
        <w:t xml:space="preserve">, przyjętym uchwałą nr </w:t>
      </w:r>
      <w:r w:rsidR="002F01E7" w:rsidRPr="003C0AE5">
        <w:t>VI/44/2015 Rady Miejskiej Trzemeszna z dnia 25 lutego 2015r.</w:t>
      </w:r>
      <w:r w:rsidR="00A41F71" w:rsidRPr="003C0AE5">
        <w:t xml:space="preserve">, obszar planu położony jest w jednostce </w:t>
      </w:r>
      <w:r w:rsidR="00311AF9" w:rsidRPr="003C0AE5">
        <w:t>B</w:t>
      </w:r>
      <w:r w:rsidR="00A41F71" w:rsidRPr="003C0AE5">
        <w:t xml:space="preserve"> –</w:t>
      </w:r>
      <w:r w:rsidR="00311AF9" w:rsidRPr="003C0AE5">
        <w:t xml:space="preserve"> </w:t>
      </w:r>
      <w:r w:rsidR="00A41F71" w:rsidRPr="003C0AE5">
        <w:t>stref</w:t>
      </w:r>
      <w:r w:rsidR="00311AF9" w:rsidRPr="003C0AE5">
        <w:t xml:space="preserve">a wiejska, </w:t>
      </w:r>
      <w:r w:rsidR="005B1121" w:rsidRPr="003C0AE5">
        <w:t>R</w:t>
      </w:r>
      <w:r w:rsidR="005B1121" w:rsidRPr="003C0AE5">
        <w:rPr>
          <w:vertAlign w:val="subscript"/>
        </w:rPr>
        <w:t>3</w:t>
      </w:r>
      <w:r w:rsidR="005B1121" w:rsidRPr="003C0AE5">
        <w:t xml:space="preserve"> </w:t>
      </w:r>
      <w:r w:rsidR="00311AF9" w:rsidRPr="003C0AE5">
        <w:t xml:space="preserve">obszar rolniczy, </w:t>
      </w:r>
      <w:r w:rsidR="005B1121" w:rsidRPr="003C0AE5">
        <w:t xml:space="preserve">Wymysłowo Dolne - </w:t>
      </w:r>
      <w:r w:rsidR="00311AF9" w:rsidRPr="003C0AE5">
        <w:t>wieś z dodatkową funkcj</w:t>
      </w:r>
      <w:r w:rsidR="005B1121" w:rsidRPr="003C0AE5">
        <w:t>ą</w:t>
      </w:r>
      <w:r w:rsidR="00311AF9" w:rsidRPr="003C0AE5">
        <w:t xml:space="preserve"> turystyczno-wypoczynkową.</w:t>
      </w:r>
      <w:r w:rsidR="00A41F71" w:rsidRPr="003C0AE5">
        <w:t xml:space="preserve"> </w:t>
      </w:r>
      <w:r w:rsidR="001B02C5" w:rsidRPr="003C0AE5">
        <w:t xml:space="preserve">W strefach rolniczych dopuszcza się </w:t>
      </w:r>
      <w:r w:rsidR="001B02C5" w:rsidRPr="003C0AE5">
        <w:rPr>
          <w:spacing w:val="-1"/>
        </w:rPr>
        <w:t xml:space="preserve">lokalizację inwestycji, które nie są bezpośrednio związane z rolnictwem, z zachowaniem przepisów </w:t>
      </w:r>
      <w:r w:rsidR="001B02C5" w:rsidRPr="003C0AE5">
        <w:t xml:space="preserve">szczególnych, a także prowadzenie eksploatacji kopalin użytkowych, po uzyskaniu stosownych koncesji. Ponadto w treści studium wskazano funkcję lokalną: produkcję i obsługę rolnictwa; możliwość rozwoju funkcji turystycznej; wskazane jest również tworzenie miejsc pracy poza sektorem rolnictwa – usługi, rzemiosło. Studium nie precyzuje szczegółowo kierunku zagospodarowania terenów, ani nie wskazuje terenów wyłączonych z zabudowy. </w:t>
      </w:r>
      <w:r w:rsidR="00A340EB" w:rsidRPr="003C0AE5">
        <w:t xml:space="preserve">W studium w granicach obszaru </w:t>
      </w:r>
      <w:r w:rsidR="00A340EB" w:rsidRPr="003C0AE5">
        <w:lastRenderedPageBreak/>
        <w:t xml:space="preserve">opracowania wskazano </w:t>
      </w:r>
      <w:r w:rsidR="00311AF9" w:rsidRPr="003C0AE5">
        <w:t>udokumentowane zasięgi złóż kruszywa naturalnego oraz tereny górnicze</w:t>
      </w:r>
      <w:r w:rsidR="00E04FA1" w:rsidRPr="003C0AE5">
        <w:t xml:space="preserve">. </w:t>
      </w:r>
      <w:r w:rsidR="001B02C5" w:rsidRPr="003C0AE5">
        <w:t>Wyznaczone w planie tereny zabudowy mieszkaniowej (MNW) i mieszkaniowo-usługowej (MNW-U) pozwalają na realizację ustaleń studium w formie lokalizacji tzw. „drugich” domów w ramach zabudowy mieszkaniowej</w:t>
      </w:r>
      <w:r w:rsidR="00A736A3" w:rsidRPr="003C0AE5">
        <w:t>, w tym użytkowanych sezonowo,</w:t>
      </w:r>
      <w:r w:rsidR="001B02C5" w:rsidRPr="003C0AE5">
        <w:t xml:space="preserve"> oraz różnego rodzaju usług dla obsługi turystyki oraz tworzenia nowych miejsc pracy poza rolnictwem. Funkcja agroturystyczna może być również rozwijana w zabudowie zagrodowej.</w:t>
      </w:r>
    </w:p>
    <w:p w14:paraId="5E42C8D3" w14:textId="77777777" w:rsidR="005B4119" w:rsidRPr="003C0AE5" w:rsidRDefault="005B4119" w:rsidP="002748B7">
      <w:pPr>
        <w:autoSpaceDE w:val="0"/>
        <w:autoSpaceDN w:val="0"/>
        <w:adjustRightInd w:val="0"/>
        <w:spacing w:line="276" w:lineRule="auto"/>
        <w:ind w:firstLine="340"/>
        <w:jc w:val="both"/>
      </w:pPr>
      <w:r w:rsidRPr="003C0AE5">
        <w:t xml:space="preserve">Ustalenia miejscowego planu zagospodarowania przestrzennego </w:t>
      </w:r>
      <w:r w:rsidRPr="003C0AE5">
        <w:rPr>
          <w:bCs/>
        </w:rPr>
        <w:t xml:space="preserve">w </w:t>
      </w:r>
      <w:r w:rsidR="0070769E" w:rsidRPr="003C0AE5">
        <w:rPr>
          <w:bCs/>
        </w:rPr>
        <w:t>Trzemesznie</w:t>
      </w:r>
      <w:r w:rsidRPr="003C0AE5">
        <w:t xml:space="preserve"> realizują wymogi określone w art. 1 ust. 2-4 ustawy z dnia 27 marca 2003 r. o planowaniu i zagospodarowaniu przestrzennym, zwanej dalej „ustawą”. </w:t>
      </w:r>
    </w:p>
    <w:p w14:paraId="431F2B48" w14:textId="77777777" w:rsidR="005B4119" w:rsidRPr="003C0AE5" w:rsidRDefault="00FD74FB" w:rsidP="002748B7">
      <w:pPr>
        <w:spacing w:line="276" w:lineRule="auto"/>
        <w:ind w:firstLine="360"/>
        <w:jc w:val="both"/>
      </w:pPr>
      <w:r w:rsidRPr="003C0AE5">
        <w:t>Plan miejscowy uwzględnia, określone w art. 1 ust. 2 pkt  1-2 ustawy, wymagania ładu przestrzennego, w tym urbanistyki i architektury, oraz walory architektoniczne i krajobrazowe</w:t>
      </w:r>
      <w:r w:rsidR="00766DBA" w:rsidRPr="003C0AE5">
        <w:t xml:space="preserve"> – </w:t>
      </w:r>
      <w:r w:rsidR="008C5136" w:rsidRPr="003C0AE5">
        <w:t xml:space="preserve">wyznacza tereny zabudowy </w:t>
      </w:r>
      <w:r w:rsidR="001856F0" w:rsidRPr="003C0AE5">
        <w:t>mieszkaniowej jednoro</w:t>
      </w:r>
      <w:r w:rsidR="005B1121" w:rsidRPr="003C0AE5">
        <w:t>dzinnej</w:t>
      </w:r>
      <w:r w:rsidR="00A736A3" w:rsidRPr="003C0AE5">
        <w:t>, mieszkaniowo-usługowej</w:t>
      </w:r>
      <w:r w:rsidR="005B1121" w:rsidRPr="003C0AE5">
        <w:t xml:space="preserve"> i zagrodowej, </w:t>
      </w:r>
      <w:r w:rsidR="001856F0" w:rsidRPr="003C0AE5">
        <w:t>w celu uzupełnienia istniejącej zabudowy,</w:t>
      </w:r>
      <w:r w:rsidR="00B927BF" w:rsidRPr="003C0AE5">
        <w:t xml:space="preserve"> zgodnie z funkcją terenów sąsiednich</w:t>
      </w:r>
      <w:r w:rsidR="005B1121" w:rsidRPr="003C0AE5">
        <w:t>, zapewniając w ten sposób kontynuację funkcji wsi</w:t>
      </w:r>
      <w:r w:rsidR="00A736A3" w:rsidRPr="003C0AE5">
        <w:t>, uzupełnionej o możliwość realizacji usług</w:t>
      </w:r>
      <w:r w:rsidR="005B1121" w:rsidRPr="003C0AE5">
        <w:t>. W planie zachowano tereny upraw polowych, istniejącą enklawę lasu i obszary zieleni naturalnej, a jedynie w południowej części planu wyznaczono teren</w:t>
      </w:r>
      <w:r w:rsidR="00A736A3" w:rsidRPr="003C0AE5">
        <w:t>y</w:t>
      </w:r>
      <w:r w:rsidR="005B1121" w:rsidRPr="003C0AE5">
        <w:t xml:space="preserve"> górnictwa i wydobycia, którym</w:t>
      </w:r>
      <w:r w:rsidR="00A775BB" w:rsidRPr="003C0AE5">
        <w:t>i</w:t>
      </w:r>
      <w:r w:rsidR="005B1121" w:rsidRPr="003C0AE5">
        <w:t xml:space="preserve"> objęto zasięgi obszarów i terenów górniczych: „Wymysłowo TW”, „Wymysłow</w:t>
      </w:r>
      <w:r w:rsidR="00BD7AF3" w:rsidRPr="003C0AE5">
        <w:t>o</w:t>
      </w:r>
      <w:r w:rsidR="005B1121" w:rsidRPr="003C0AE5">
        <w:t xml:space="preserve">-RO” i „Wymysłowo PW”. </w:t>
      </w:r>
      <w:r w:rsidR="00BD7AF3" w:rsidRPr="003C0AE5">
        <w:t xml:space="preserve">Dodatkowo, uwzględniając </w:t>
      </w:r>
      <w:r w:rsidR="00A775BB" w:rsidRPr="003C0AE5">
        <w:t>wydan</w:t>
      </w:r>
      <w:r w:rsidR="007C1EBE" w:rsidRPr="003C0AE5">
        <w:t>ą</w:t>
      </w:r>
      <w:r w:rsidR="00A775BB" w:rsidRPr="003C0AE5">
        <w:t xml:space="preserve"> </w:t>
      </w:r>
      <w:r w:rsidR="007C1EBE" w:rsidRPr="003C0AE5">
        <w:t>decyzję</w:t>
      </w:r>
      <w:r w:rsidR="00BD7AF3" w:rsidRPr="003C0AE5">
        <w:t xml:space="preserve"> o </w:t>
      </w:r>
      <w:r w:rsidR="007C1EBE" w:rsidRPr="003C0AE5">
        <w:t xml:space="preserve">warunkach </w:t>
      </w:r>
      <w:r w:rsidR="00BD7AF3" w:rsidRPr="003C0AE5">
        <w:t xml:space="preserve">zabudowy na obszarze planu zlokalizowano </w:t>
      </w:r>
      <w:r w:rsidR="00CC3AD3" w:rsidRPr="003C0AE5">
        <w:t xml:space="preserve"> farmę fotowoltaiczną </w:t>
      </w:r>
      <w:r w:rsidR="00BD7AF3" w:rsidRPr="003C0AE5">
        <w:t>o mocy nie większej niż 1000 kW</w:t>
      </w:r>
      <w:r w:rsidR="007C1EBE" w:rsidRPr="003C0AE5">
        <w:t xml:space="preserve">, zlokalizowaną w granicach dz. 402 </w:t>
      </w:r>
      <w:proofErr w:type="spellStart"/>
      <w:r w:rsidR="007C1EBE" w:rsidRPr="003C0AE5">
        <w:t>obr</w:t>
      </w:r>
      <w:proofErr w:type="spellEnd"/>
      <w:r w:rsidR="007C1EBE" w:rsidRPr="003C0AE5">
        <w:t>. Wymysłowo na użytku rolnym oznaczonym w ewidencji gruntów jako RVI – grunty orne</w:t>
      </w:r>
      <w:r w:rsidR="00BD7AF3" w:rsidRPr="003C0AE5">
        <w:t>.</w:t>
      </w:r>
    </w:p>
    <w:p w14:paraId="1DCC40D3" w14:textId="77777777" w:rsidR="006009EE" w:rsidRPr="003C0AE5" w:rsidRDefault="006009EE" w:rsidP="002748B7">
      <w:pPr>
        <w:spacing w:line="276" w:lineRule="auto"/>
        <w:ind w:firstLine="360"/>
        <w:jc w:val="both"/>
      </w:pPr>
      <w:r w:rsidRPr="003C0AE5">
        <w:t xml:space="preserve">Na obszarze objętym niniejszą uchwałą </w:t>
      </w:r>
      <w:r w:rsidR="00BD7AF3" w:rsidRPr="003C0AE5">
        <w:t xml:space="preserve">nie </w:t>
      </w:r>
      <w:r w:rsidRPr="003C0AE5">
        <w:t xml:space="preserve">obowiązuje </w:t>
      </w:r>
      <w:r w:rsidR="00BD7AF3" w:rsidRPr="003C0AE5">
        <w:t xml:space="preserve">żaden </w:t>
      </w:r>
      <w:r w:rsidRPr="003C0AE5">
        <w:t>miejscowy plan zagospodarowania przestrzennego</w:t>
      </w:r>
      <w:r w:rsidR="00F82338" w:rsidRPr="003C0AE5">
        <w:t>.</w:t>
      </w:r>
    </w:p>
    <w:p w14:paraId="3FDFA60F" w14:textId="77777777" w:rsidR="00BD7AF3" w:rsidRPr="003C0AE5" w:rsidRDefault="00940389" w:rsidP="002748B7">
      <w:pPr>
        <w:spacing w:line="276" w:lineRule="auto"/>
        <w:ind w:firstLine="360"/>
        <w:jc w:val="both"/>
      </w:pPr>
      <w:r w:rsidRPr="003C0AE5">
        <w:t>Wymogi ochrony środowiska (art. 1 ust. 2 pkt 3 ww. ustawy) spełniają zapisy § </w:t>
      </w:r>
      <w:r w:rsidR="00D1297F" w:rsidRPr="003C0AE5">
        <w:t>6</w:t>
      </w:r>
      <w:r w:rsidRPr="003C0AE5">
        <w:t xml:space="preserve"> uchwały. </w:t>
      </w:r>
    </w:p>
    <w:p w14:paraId="01F26B43" w14:textId="77777777" w:rsidR="00940389" w:rsidRPr="003C0AE5" w:rsidRDefault="00F82338" w:rsidP="002748B7">
      <w:pPr>
        <w:spacing w:line="276" w:lineRule="auto"/>
        <w:ind w:firstLine="360"/>
        <w:jc w:val="both"/>
      </w:pPr>
      <w:r w:rsidRPr="003C0AE5">
        <w:t>Dla granic opracowania planu nie obowiązują żadne w</w:t>
      </w:r>
      <w:r w:rsidR="00954D51" w:rsidRPr="003C0AE5">
        <w:t>ymogi dotyczące ochrony dziedzictwa kulturowego i zabytków, w tym krajobrazów kulturowych oraz dóbr kultury współczesnej (art. 1 ust. 2 pkt 4 ww. ustawy).</w:t>
      </w:r>
    </w:p>
    <w:p w14:paraId="4C09ACB3" w14:textId="77777777" w:rsidR="00F948D6" w:rsidRPr="003C0AE5" w:rsidRDefault="008A1042" w:rsidP="002748B7">
      <w:pPr>
        <w:spacing w:line="276" w:lineRule="auto"/>
        <w:ind w:firstLine="360"/>
        <w:jc w:val="both"/>
      </w:pPr>
      <w:r w:rsidRPr="003C0AE5">
        <w:t>Zapisy planu dotyczące</w:t>
      </w:r>
      <w:r w:rsidR="00F82338" w:rsidRPr="003C0AE5">
        <w:t xml:space="preserve"> ustalonych zasad zabudowy, </w:t>
      </w:r>
      <w:r w:rsidR="00126201" w:rsidRPr="003C0AE5">
        <w:t xml:space="preserve">wyznaczenia </w:t>
      </w:r>
      <w:r w:rsidR="00BD7AF3" w:rsidRPr="003C0AE5">
        <w:t>układu komunikacyjnego</w:t>
      </w:r>
      <w:r w:rsidR="00264331" w:rsidRPr="003C0AE5">
        <w:t xml:space="preserve"> oraz </w:t>
      </w:r>
      <w:r w:rsidR="00270C8C" w:rsidRPr="003C0AE5">
        <w:t xml:space="preserve"> </w:t>
      </w:r>
      <w:r w:rsidR="00264331" w:rsidRPr="003C0AE5">
        <w:t xml:space="preserve">ustalenie odpowiedniej liczby miejsc parkingowych także dla pojazdów wyposażonych w kartę parkingową </w:t>
      </w:r>
      <w:r w:rsidR="00270C8C" w:rsidRPr="003C0AE5">
        <w:t>spełniają wymagania ochrony zdrowia oraz bezpieczeństwa ludzi i mienia a także potrzeby osób ze specjalnymi potrzebami, w tym uniwersalnego projektowania (art. 1 ust. 2 pkt 5 ww. ustawy). Uszczegółowienie powyższego nastąpi na etapie poszczególnych projektów budowlanych i w konsekwencji pozwoleń na budowę wydawanych na podstawie niniejszej uchwały.</w:t>
      </w:r>
    </w:p>
    <w:p w14:paraId="2A33342F" w14:textId="77777777" w:rsidR="00BD7AF3" w:rsidRPr="003C0AE5" w:rsidRDefault="00BB37B6" w:rsidP="002748B7">
      <w:pPr>
        <w:spacing w:line="276" w:lineRule="auto"/>
        <w:ind w:firstLine="360"/>
        <w:jc w:val="both"/>
      </w:pPr>
      <w:r w:rsidRPr="003C0AE5">
        <w:t>Zapisy planu miejscowego wypracowano w drodze ważenia interesu publicznego i interesów prywatnych, przewidzianych w art. 1 ust. 3 ww. ustawy, biorąc pod uwagę w szczególności walory ekonomiczne przestrzeni (art. 1 ust. 2 pkt 6 ww. ustawy), prawo własności (art. 1 ust. 2 pkt 7 ww. ustawy) oraz potrzeby interesu publicznego (art. 1 ust. 2 pkt 9 ww. ustawy). Przestrzeń publiczną stanowią tereny dróg publicznych</w:t>
      </w:r>
      <w:r w:rsidR="00BD7AF3" w:rsidRPr="003C0AE5">
        <w:t>, które zostały w planie poszerzone</w:t>
      </w:r>
      <w:r w:rsidR="001E265E" w:rsidRPr="003C0AE5">
        <w:t xml:space="preserve">. </w:t>
      </w:r>
      <w:r w:rsidR="00462FFF" w:rsidRPr="003C0AE5">
        <w:t>Na cele publiczne przeznaczono grunty stanowiące własność prywatną.</w:t>
      </w:r>
      <w:r w:rsidR="00D70032" w:rsidRPr="003C0AE5">
        <w:t xml:space="preserve"> Wyznaczenie terenów zieleni naturalnej spowodowane jest warunkami </w:t>
      </w:r>
      <w:r w:rsidR="00BD7AF3" w:rsidRPr="003C0AE5">
        <w:t xml:space="preserve">fizjograficznymi terenu, są to obszary występowania </w:t>
      </w:r>
      <w:proofErr w:type="spellStart"/>
      <w:r w:rsidR="00BD7AF3" w:rsidRPr="003C0AE5">
        <w:t>zadrzewień</w:t>
      </w:r>
      <w:proofErr w:type="spellEnd"/>
      <w:r w:rsidR="00BD7AF3" w:rsidRPr="003C0AE5">
        <w:t xml:space="preserve"> oraz zbiorników wodnych, w części o charakterze naturalnym, a w części jako sposób rekultywacji terenów poeksploatacyjnych i </w:t>
      </w:r>
      <w:r w:rsidR="00BD7AF3" w:rsidRPr="003C0AE5">
        <w:lastRenderedPageBreak/>
        <w:t>sukcesja naturalna</w:t>
      </w:r>
      <w:r w:rsidR="00D70032" w:rsidRPr="003C0AE5">
        <w:t>.</w:t>
      </w:r>
      <w:r w:rsidR="00462FFF" w:rsidRPr="003C0AE5">
        <w:t xml:space="preserve"> </w:t>
      </w:r>
      <w:r w:rsidR="00BD7AF3" w:rsidRPr="003C0AE5">
        <w:t>Zasięgi terenów zabudowy wyznaczono w miejscach występowania zabudowy istniejącej oraz uzupełniająco zgodnie z wnioskami właścicieli.</w:t>
      </w:r>
    </w:p>
    <w:p w14:paraId="0965C1CC" w14:textId="77777777" w:rsidR="00C14DE0" w:rsidRPr="003C0AE5" w:rsidRDefault="00C14DE0" w:rsidP="002748B7">
      <w:pPr>
        <w:spacing w:line="276" w:lineRule="auto"/>
        <w:ind w:firstLine="360"/>
        <w:jc w:val="both"/>
      </w:pPr>
      <w:r w:rsidRPr="003C0AE5">
        <w:t>W obszarze objętym planem nie wystąpiły szczególne potrzeby w zakresie obronności i bezpieczeństwa państwa (art. 1 ust. 2 pkt 8 ww. ustawy).</w:t>
      </w:r>
    </w:p>
    <w:p w14:paraId="1FC876F8" w14:textId="77777777" w:rsidR="00C14DE0" w:rsidRPr="003C0AE5" w:rsidRDefault="006268B7" w:rsidP="002748B7">
      <w:pPr>
        <w:spacing w:line="276" w:lineRule="auto"/>
        <w:ind w:firstLine="360"/>
        <w:jc w:val="both"/>
      </w:pPr>
      <w:r w:rsidRPr="003C0AE5">
        <w:t>Potrzeby w zakresie rozwoju infrastruktury technicznej (art. 1 ust. 2 pkt 10 ww. ustawy) oraz potrzebę zapewnienia odpowiedniej ilości i jakości wody, do celów zaopatrzenia ludności (art. 1 ust. 2 pkt 13 ww. ustawy) spełnia istniejące uzbrojenie zlokalizowane w pasach drogowych na obszarze planu i na terenach przyległych, dla którego dopuszczono możliwość rozbudowy.</w:t>
      </w:r>
    </w:p>
    <w:p w14:paraId="6888C2FC" w14:textId="77777777" w:rsidR="006268B7" w:rsidRPr="003C0AE5" w:rsidRDefault="00D51B3D" w:rsidP="002748B7">
      <w:pPr>
        <w:spacing w:line="276" w:lineRule="auto"/>
        <w:ind w:firstLine="360"/>
        <w:jc w:val="both"/>
      </w:pPr>
      <w:r w:rsidRPr="003C0AE5">
        <w:t xml:space="preserve">Udział społeczeństwa przy sporządzaniu projektu miejscowego planu zagospodarowania przestrzennego (art. 1 ust. 2 pkt 11 ww. ustawy) zapewniał okres zbierania wniosków oraz wyłożenia do publicznego wglądu przy jednoczesnym upublicznieniu projektu na stronie internetowej </w:t>
      </w:r>
      <w:r w:rsidR="009B2AC1" w:rsidRPr="003C0AE5">
        <w:t>www.bip.trzemeszno.pl</w:t>
      </w:r>
      <w:r w:rsidRPr="003C0AE5">
        <w:t>. Rozstrzygnięcie uwag zgłoszonych do projektu planu stanowi załącznik nr 2 do niniejszej uchwały.</w:t>
      </w:r>
    </w:p>
    <w:p w14:paraId="61AD34E8" w14:textId="77777777" w:rsidR="00C27AEA" w:rsidRPr="003C0AE5" w:rsidRDefault="00C27AEA" w:rsidP="002748B7">
      <w:pPr>
        <w:spacing w:line="276" w:lineRule="auto"/>
        <w:ind w:firstLine="360"/>
        <w:jc w:val="both"/>
      </w:pPr>
      <w:r w:rsidRPr="003C0AE5">
        <w:t>Ponadto w celu zachowania jawności procedur planistycznych (art. 1 ust. 2 pkt 12 ww. ustawy), w czasie procedury planistycznej zainteresowani mają prawo wglądu do sporządzanego projektu planu oraz otrzymania informacji, a także wypisów i wyrysów z projektu planu.</w:t>
      </w:r>
    </w:p>
    <w:p w14:paraId="4CD38FAF" w14:textId="77777777" w:rsidR="00231DDF" w:rsidRPr="003C0AE5" w:rsidRDefault="0091576C" w:rsidP="002748B7">
      <w:pPr>
        <w:spacing w:line="276" w:lineRule="auto"/>
        <w:ind w:firstLine="360"/>
        <w:jc w:val="both"/>
      </w:pPr>
      <w:r w:rsidRPr="003C0AE5">
        <w:t xml:space="preserve">Lokalizacja zabudowy, </w:t>
      </w:r>
      <w:r w:rsidR="00BD7AF3" w:rsidRPr="003C0AE5">
        <w:t>w zasięgu istniejącego układu drogowego i infrastruktury</w:t>
      </w:r>
      <w:r w:rsidRPr="003C0AE5">
        <w:t xml:space="preserve"> </w:t>
      </w:r>
      <w:r w:rsidR="00BD7AF3" w:rsidRPr="003C0AE5">
        <w:t xml:space="preserve">technicznej </w:t>
      </w:r>
      <w:r w:rsidRPr="003C0AE5">
        <w:t>uwzględnia wymagania efektywnego gospodarowania przestrzenią, realizowanie poprzez kształtowanie struktur przestrzennych przy uwzględnieniu dążenia do minimalizowania transportochłonności układu przestrzennego (art. 1 ust. 4 pkt 1 ww. ustawy).</w:t>
      </w:r>
      <w:r w:rsidR="00231DDF" w:rsidRPr="003C0AE5">
        <w:t xml:space="preserve"> Obszar </w:t>
      </w:r>
      <w:r w:rsidR="00BD7AF3" w:rsidRPr="003C0AE5">
        <w:t xml:space="preserve">nie </w:t>
      </w:r>
      <w:r w:rsidR="00231DDF" w:rsidRPr="003C0AE5">
        <w:t xml:space="preserve">jest obsługiwany przez publiczny transport zbiorowy. </w:t>
      </w:r>
      <w:r w:rsidR="00BD7AF3" w:rsidRPr="003C0AE5">
        <w:t>Istniejące drogi, z uwagi na niewielki ruch, mogą zapewnić bezpieczne poruszanie się dla pieszych i rowerów</w:t>
      </w:r>
      <w:r w:rsidR="00332043" w:rsidRPr="003C0AE5">
        <w:t>, a przewidziane w planie poszerzenia pasów drogowych umożliwiają docelową realizację chodników lub dróg dla rowerów</w:t>
      </w:r>
      <w:r w:rsidR="00AF7EEE" w:rsidRPr="003C0AE5">
        <w:t xml:space="preserve">. </w:t>
      </w:r>
    </w:p>
    <w:p w14:paraId="6B3BF986" w14:textId="77777777" w:rsidR="00230CC7" w:rsidRPr="003C0AE5" w:rsidRDefault="00230CC7" w:rsidP="002748B7">
      <w:pPr>
        <w:spacing w:line="276" w:lineRule="auto"/>
        <w:ind w:firstLine="360"/>
        <w:jc w:val="both"/>
      </w:pPr>
      <w:r w:rsidRPr="003C0AE5">
        <w:t xml:space="preserve">Sporządzenie planu jest zgodne z wynikami analizy zmian w zagospodarowaniu przestrzennym miasta i gminy </w:t>
      </w:r>
      <w:r w:rsidR="0066597F" w:rsidRPr="003C0AE5">
        <w:t xml:space="preserve">Trzemeszno </w:t>
      </w:r>
      <w:r w:rsidRPr="003C0AE5">
        <w:t>przyjętej uchwałą</w:t>
      </w:r>
      <w:r w:rsidR="0066597F" w:rsidRPr="003C0AE5">
        <w:t xml:space="preserve"> nr LIII/377/2022</w:t>
      </w:r>
      <w:r w:rsidRPr="003C0AE5">
        <w:t xml:space="preserve"> Rady Miejskiej </w:t>
      </w:r>
      <w:r w:rsidR="0066597F" w:rsidRPr="003C0AE5">
        <w:t>Trzemeszna z dnia 26.01.2022 r.</w:t>
      </w:r>
    </w:p>
    <w:p w14:paraId="76E0786C" w14:textId="77777777" w:rsidR="00C27AEA" w:rsidRPr="003C0AE5" w:rsidRDefault="00507F20" w:rsidP="002748B7">
      <w:pPr>
        <w:spacing w:line="276" w:lineRule="auto"/>
        <w:ind w:firstLine="360"/>
        <w:jc w:val="both"/>
      </w:pPr>
      <w:r w:rsidRPr="003C0AE5">
        <w:t xml:space="preserve">W projekcie planu miejscowego uwzględniono wpływ na finanse publiczne, w tym budżet gminy poprzez sporządzenie prognozy skutków finansowych, w której określono spodziewane </w:t>
      </w:r>
      <w:r w:rsidR="00CD3C35" w:rsidRPr="003C0AE5">
        <w:t xml:space="preserve">wpływy z: podatku od gruntów i powierzchni użytkowej budynków, opłaty </w:t>
      </w:r>
      <w:proofErr w:type="spellStart"/>
      <w:r w:rsidR="00CD3C35" w:rsidRPr="003C0AE5">
        <w:t>adiacenckiej</w:t>
      </w:r>
      <w:proofErr w:type="spellEnd"/>
      <w:r w:rsidR="00CD3C35" w:rsidRPr="003C0AE5">
        <w:t xml:space="preserve">, podatku od czynności cywilno-prawnych, renty planistycznej, a także </w:t>
      </w:r>
      <w:r w:rsidRPr="003C0AE5">
        <w:t xml:space="preserve">wydatki na: wykup gruntu pod inwestycje gminne, budowę i utrzymanie infrastruktury drogowej i technicznej. </w:t>
      </w:r>
    </w:p>
    <w:p w14:paraId="1C78B30F" w14:textId="77777777" w:rsidR="000471EF" w:rsidRPr="003C0AE5" w:rsidRDefault="000471EF" w:rsidP="002748B7">
      <w:pPr>
        <w:spacing w:line="276" w:lineRule="auto"/>
        <w:ind w:firstLine="360"/>
        <w:jc w:val="both"/>
      </w:pPr>
      <w:r w:rsidRPr="003C0AE5">
        <w:t>Projekt miejscowego planu zagospodarowania przestrzennego został opracowany zgodnie z obowiązującymi przepisami prawa.</w:t>
      </w:r>
    </w:p>
    <w:p w14:paraId="5D7A089C" w14:textId="77777777" w:rsidR="00332B01" w:rsidRPr="003C0AE5" w:rsidRDefault="00332B01" w:rsidP="002748B7">
      <w:pPr>
        <w:spacing w:line="276" w:lineRule="auto"/>
        <w:ind w:firstLine="360"/>
        <w:jc w:val="both"/>
      </w:pPr>
      <w:r w:rsidRPr="003C0AE5">
        <w:t xml:space="preserve">Po przyjęciu </w:t>
      </w:r>
      <w:r w:rsidR="00431431" w:rsidRPr="003C0AE5">
        <w:t>u</w:t>
      </w:r>
      <w:r w:rsidR="007D0CB0" w:rsidRPr="003C0AE5">
        <w:t xml:space="preserve">chwały </w:t>
      </w:r>
      <w:r w:rsidR="00431431" w:rsidRPr="003C0AE5">
        <w:t>n</w:t>
      </w:r>
      <w:r w:rsidR="007D0CB0" w:rsidRPr="003C0AE5">
        <w:t xml:space="preserve">r </w:t>
      </w:r>
      <w:r w:rsidR="00CD3C35" w:rsidRPr="003C0AE5">
        <w:t>LXX</w:t>
      </w:r>
      <w:r w:rsidR="00332043" w:rsidRPr="003C0AE5">
        <w:t>II</w:t>
      </w:r>
      <w:r w:rsidR="00CD3C35" w:rsidRPr="003C0AE5">
        <w:t>I/</w:t>
      </w:r>
      <w:r w:rsidR="00332043" w:rsidRPr="003C0AE5">
        <w:t>519</w:t>
      </w:r>
      <w:r w:rsidR="00CD3C35" w:rsidRPr="003C0AE5">
        <w:t>/2023</w:t>
      </w:r>
      <w:r w:rsidR="00D740FF" w:rsidRPr="003C0AE5">
        <w:t xml:space="preserve"> z dnia </w:t>
      </w:r>
      <w:r w:rsidR="00CD3C35" w:rsidRPr="003C0AE5">
        <w:t>2</w:t>
      </w:r>
      <w:r w:rsidR="00332043" w:rsidRPr="003C0AE5">
        <w:t>6.04.</w:t>
      </w:r>
      <w:r w:rsidR="00CD3C35" w:rsidRPr="003C0AE5">
        <w:t xml:space="preserve">2023 </w:t>
      </w:r>
      <w:r w:rsidR="00D740FF" w:rsidRPr="003C0AE5">
        <w:t>r.</w:t>
      </w:r>
      <w:r w:rsidR="00431431" w:rsidRPr="003C0AE5">
        <w:t xml:space="preserve"> Rady Miejskiej Trzemeszna </w:t>
      </w:r>
      <w:r w:rsidR="00DC1AA6" w:rsidRPr="003C0AE5">
        <w:t xml:space="preserve">przystąpił do sporządzenia miejscowego planu zagospodarowania przestrzennego części </w:t>
      </w:r>
      <w:r w:rsidR="00332043" w:rsidRPr="003C0AE5">
        <w:t>wsi Wymysłowo gm.</w:t>
      </w:r>
      <w:r w:rsidR="00C17034" w:rsidRPr="003C0AE5">
        <w:t xml:space="preserve"> Trzemeszno</w:t>
      </w:r>
      <w:r w:rsidR="002748B7" w:rsidRPr="003C0AE5">
        <w:t xml:space="preserve">. </w:t>
      </w:r>
    </w:p>
    <w:p w14:paraId="2DA9316C" w14:textId="77777777" w:rsidR="002748B7" w:rsidRPr="003C0AE5" w:rsidRDefault="002748B7" w:rsidP="002748B7">
      <w:pPr>
        <w:spacing w:line="276" w:lineRule="auto"/>
        <w:ind w:firstLine="360"/>
        <w:jc w:val="both"/>
      </w:pPr>
      <w:r w:rsidRPr="003C0AE5">
        <w:t xml:space="preserve">Burmistrz Trzemeszna przeprowadził procedurę sporządzania miejscowego planu zagospodarowania przestrzennego zgodnie z wymogami ustawy z dnia 27 marca 2003 r. o planowaniu i zagospodarowania przestrzennym, oraz ustawy z dnia 3 października 2008 r. o </w:t>
      </w:r>
      <w:r w:rsidRPr="003C0AE5">
        <w:lastRenderedPageBreak/>
        <w:t>udostępnianiu informacji środowisku, udziale społeczeństwa w ochronie środowiska oraz ocenach oddziaływania na środowisko:</w:t>
      </w:r>
    </w:p>
    <w:p w14:paraId="4ED9D386" w14:textId="0F8C6FCF" w:rsidR="002748B7" w:rsidRPr="003C0AE5" w:rsidRDefault="002748B7" w:rsidP="002748B7">
      <w:pPr>
        <w:spacing w:line="276" w:lineRule="auto"/>
        <w:ind w:firstLine="360"/>
        <w:jc w:val="both"/>
      </w:pPr>
      <w:r w:rsidRPr="003C0AE5">
        <w:t>1)</w:t>
      </w:r>
      <w:r w:rsidRPr="003C0AE5">
        <w:tab/>
        <w:t xml:space="preserve">o przystąpieniu do sporządzania miejscowego planu Burmistrz </w:t>
      </w:r>
      <w:r w:rsidR="001952A6" w:rsidRPr="003C0AE5">
        <w:t>Trzemeszna</w:t>
      </w:r>
      <w:r w:rsidRPr="003C0AE5">
        <w:t xml:space="preserve"> ogłosił w prasie „</w:t>
      </w:r>
      <w:r w:rsidR="001952A6" w:rsidRPr="003C0AE5">
        <w:t>……………</w:t>
      </w:r>
      <w:r w:rsidRPr="003C0AE5">
        <w:t xml:space="preserve">” w dniu </w:t>
      </w:r>
      <w:r w:rsidR="00332043" w:rsidRPr="003C0AE5">
        <w:t>20</w:t>
      </w:r>
      <w:r w:rsidR="00CD3C35" w:rsidRPr="003C0AE5">
        <w:t>.0</w:t>
      </w:r>
      <w:r w:rsidR="00332043" w:rsidRPr="003C0AE5">
        <w:t>6</w:t>
      </w:r>
      <w:r w:rsidR="00CD3C35" w:rsidRPr="003C0AE5">
        <w:t xml:space="preserve">.2023, </w:t>
      </w:r>
      <w:r w:rsidRPr="003C0AE5">
        <w:t xml:space="preserve">na stronie internetowej oraz przez wywieszenie </w:t>
      </w:r>
      <w:proofErr w:type="spellStart"/>
      <w:r w:rsidRPr="003C0AE5">
        <w:t>obwieszczeń</w:t>
      </w:r>
      <w:proofErr w:type="spellEnd"/>
      <w:r w:rsidRPr="003C0AE5">
        <w:t xml:space="preserve"> w gablotach Urzędu Miejskiego </w:t>
      </w:r>
      <w:r w:rsidR="001952A6" w:rsidRPr="003C0AE5">
        <w:t>Trzemeszn</w:t>
      </w:r>
      <w:r w:rsidR="00156B05">
        <w:t>a</w:t>
      </w:r>
      <w:r w:rsidRPr="003C0AE5">
        <w:t>, określając formę, miejsce i termin składania wniosków do planu;</w:t>
      </w:r>
    </w:p>
    <w:p w14:paraId="1594ACF9" w14:textId="77777777" w:rsidR="002748B7" w:rsidRPr="003C0AE5" w:rsidRDefault="002748B7" w:rsidP="002748B7">
      <w:pPr>
        <w:spacing w:line="276" w:lineRule="auto"/>
        <w:ind w:firstLine="360"/>
        <w:jc w:val="both"/>
      </w:pPr>
      <w:r w:rsidRPr="003C0AE5">
        <w:t>2)</w:t>
      </w:r>
      <w:r w:rsidRPr="003C0AE5">
        <w:tab/>
        <w:t>zawiadomił o przystąpieniu do sporządzania planu instytucje i organy właściwe do uzgadniania i opiniowania projektu planu;</w:t>
      </w:r>
    </w:p>
    <w:p w14:paraId="03BC9883" w14:textId="77777777" w:rsidR="002748B7" w:rsidRPr="003C0AE5" w:rsidRDefault="002748B7" w:rsidP="002748B7">
      <w:pPr>
        <w:spacing w:line="276" w:lineRule="auto"/>
        <w:ind w:firstLine="360"/>
        <w:jc w:val="both"/>
      </w:pPr>
      <w:r w:rsidRPr="003C0AE5">
        <w:t>3)</w:t>
      </w:r>
      <w:r w:rsidRPr="003C0AE5">
        <w:tab/>
        <w:t>wystąpił do właściwego Regionalnego Dyrektora Ochrony Środowiska oraz Państwowego Powiatowego Inspektora Sanitarnego z prośbą o określenie zakresu i stopnia szczegółowości informacji wymaganych w prognozie oddziaływania na środowisko;</w:t>
      </w:r>
    </w:p>
    <w:p w14:paraId="75339B13" w14:textId="77777777" w:rsidR="002748B7" w:rsidRPr="003C0AE5" w:rsidRDefault="002748B7" w:rsidP="002748B7">
      <w:pPr>
        <w:spacing w:line="276" w:lineRule="auto"/>
        <w:ind w:firstLine="360"/>
        <w:jc w:val="both"/>
      </w:pPr>
      <w:r w:rsidRPr="003C0AE5">
        <w:t>4)</w:t>
      </w:r>
      <w:r w:rsidRPr="003C0AE5">
        <w:tab/>
        <w:t>rozpatrzył wnioski, o których mowa w pkt. 1 w trakcie sporządzania projektu planu;</w:t>
      </w:r>
    </w:p>
    <w:p w14:paraId="57D11EAA" w14:textId="77777777" w:rsidR="002748B7" w:rsidRPr="003C0AE5" w:rsidRDefault="002748B7" w:rsidP="002748B7">
      <w:pPr>
        <w:spacing w:line="276" w:lineRule="auto"/>
        <w:ind w:firstLine="360"/>
        <w:jc w:val="both"/>
      </w:pPr>
      <w:r w:rsidRPr="003C0AE5">
        <w:t>5)</w:t>
      </w:r>
      <w:r w:rsidRPr="003C0AE5">
        <w:tab/>
        <w:t xml:space="preserve">sporządził projekt planu miejscowego wraz z prognozą oddziaływania na środowisko, uwzględniając ustalenia studium uwarunkowań i kierunków zagospodarowania przestrzennego </w:t>
      </w:r>
      <w:r w:rsidR="007E0EC6" w:rsidRPr="003C0AE5">
        <w:t xml:space="preserve">miasta i </w:t>
      </w:r>
      <w:r w:rsidRPr="003C0AE5">
        <w:t xml:space="preserve">gminy </w:t>
      </w:r>
      <w:r w:rsidR="001952A6" w:rsidRPr="003C0AE5">
        <w:t>Trzemeszno</w:t>
      </w:r>
      <w:r w:rsidRPr="003C0AE5">
        <w:t xml:space="preserve"> oraz zakres i stopień szczegółowości informacji wymaganych w prognozie oddziaływania na środowisko podany przez Regionalnego Dyrektora Ochrony Środowiska i Państwowego Powiatowego Inspektora Sanitarnego;</w:t>
      </w:r>
    </w:p>
    <w:p w14:paraId="0C9235DB" w14:textId="77777777" w:rsidR="002748B7" w:rsidRPr="003C0AE5" w:rsidRDefault="002748B7" w:rsidP="002748B7">
      <w:pPr>
        <w:spacing w:line="276" w:lineRule="auto"/>
        <w:ind w:firstLine="360"/>
        <w:jc w:val="both"/>
      </w:pPr>
      <w:r w:rsidRPr="003C0AE5">
        <w:t>6)</w:t>
      </w:r>
      <w:r w:rsidRPr="003C0AE5">
        <w:tab/>
        <w:t xml:space="preserve">dnia </w:t>
      </w:r>
      <w:r w:rsidR="00462DED">
        <w:t>16.09.2023 r.</w:t>
      </w:r>
      <w:r w:rsidR="00462DED" w:rsidRPr="003C0AE5">
        <w:t xml:space="preserve"> </w:t>
      </w:r>
      <w:r w:rsidRPr="003C0AE5">
        <w:t>uzyskał pozytywną opinię Gminnej Komisji Urbanistyczno-Architektonicznej;</w:t>
      </w:r>
    </w:p>
    <w:p w14:paraId="6028BAB8" w14:textId="77777777" w:rsidR="002748B7" w:rsidRPr="003C0AE5" w:rsidRDefault="002748B7" w:rsidP="002748B7">
      <w:pPr>
        <w:spacing w:line="276" w:lineRule="auto"/>
        <w:ind w:firstLine="360"/>
        <w:jc w:val="both"/>
      </w:pPr>
      <w:r w:rsidRPr="003C0AE5">
        <w:t>7)</w:t>
      </w:r>
      <w:r w:rsidRPr="003C0AE5">
        <w:tab/>
        <w:t xml:space="preserve">w dniu </w:t>
      </w:r>
      <w:r w:rsidR="00462DED">
        <w:t>12.10.2023 r.</w:t>
      </w:r>
      <w:r w:rsidR="00462DED" w:rsidRPr="003C0AE5">
        <w:t xml:space="preserve">  </w:t>
      </w:r>
      <w:r w:rsidRPr="003C0AE5">
        <w:t>uzyskał opinię Regionalnego Dyrektora Ochrony Środowiska;</w:t>
      </w:r>
    </w:p>
    <w:p w14:paraId="15900C79" w14:textId="77777777" w:rsidR="002748B7" w:rsidRPr="003C0AE5" w:rsidRDefault="002748B7" w:rsidP="002748B7">
      <w:pPr>
        <w:spacing w:line="276" w:lineRule="auto"/>
        <w:ind w:firstLine="360"/>
        <w:jc w:val="both"/>
      </w:pPr>
      <w:r w:rsidRPr="003C0AE5">
        <w:t>8)</w:t>
      </w:r>
      <w:r w:rsidRPr="003C0AE5">
        <w:tab/>
        <w:t xml:space="preserve">w dniu </w:t>
      </w:r>
      <w:r w:rsidR="00462DED">
        <w:t>20.10.2023</w:t>
      </w:r>
      <w:r w:rsidR="00462DED" w:rsidRPr="003C0AE5">
        <w:t xml:space="preserve"> </w:t>
      </w:r>
      <w:r w:rsidRPr="003C0AE5">
        <w:t xml:space="preserve">r. uzyskał opinię Państwowego Wojewódzkiego Inspektora Sanitarnego oraz uzyskał </w:t>
      </w:r>
      <w:r w:rsidR="00462DED">
        <w:t>uzgodnienie</w:t>
      </w:r>
      <w:r w:rsidR="00462DED" w:rsidRPr="003C0AE5">
        <w:t xml:space="preserve"> </w:t>
      </w:r>
      <w:r w:rsidRPr="003C0AE5">
        <w:t>Państwowego Powiatowego Inspektora Sanitarnego</w:t>
      </w:r>
      <w:r w:rsidR="00462DED">
        <w:t xml:space="preserve"> w</w:t>
      </w:r>
      <w:r w:rsidR="00D822D8">
        <w:t> </w:t>
      </w:r>
      <w:r w:rsidR="00462DED">
        <w:t>formi</w:t>
      </w:r>
      <w:r w:rsidR="00D822D8">
        <w:t>e</w:t>
      </w:r>
      <w:r w:rsidR="00462DED">
        <w:t xml:space="preserve"> milczącej zgody</w:t>
      </w:r>
      <w:r w:rsidRPr="003C0AE5">
        <w:t>;</w:t>
      </w:r>
    </w:p>
    <w:p w14:paraId="523B3973" w14:textId="77777777" w:rsidR="002748B7" w:rsidRPr="003C0AE5" w:rsidRDefault="002748B7" w:rsidP="002748B7">
      <w:pPr>
        <w:spacing w:line="276" w:lineRule="auto"/>
        <w:ind w:firstLine="360"/>
        <w:jc w:val="both"/>
      </w:pPr>
      <w:r w:rsidRPr="003C0AE5">
        <w:t>9)</w:t>
      </w:r>
      <w:r w:rsidRPr="003C0AE5">
        <w:tab/>
        <w:t xml:space="preserve">w dniach od </w:t>
      </w:r>
      <w:r w:rsidR="00462DED">
        <w:t>12.09.2023 r. do 06.10.2023</w:t>
      </w:r>
      <w:r w:rsidR="00462DED" w:rsidRPr="003C0AE5">
        <w:t xml:space="preserve"> </w:t>
      </w:r>
      <w:r w:rsidRPr="003C0AE5">
        <w:t xml:space="preserve">r. uzgadniał projekt planu, stosownie do jego zakresu, z organami właściwymi do uzgadniania miejscowych planów zagospodarowania przestrzennego, wojewodą, zarządem województwa, zarządem powiatu, wojewódzkim konserwatorem zabytków, właściwymi terytorialnie organami wojskowymi, bezpieczeństwa państwa oraz właściwymi zarządami dróg; w projekcie planu uwzględniono uwagi </w:t>
      </w:r>
      <w:r w:rsidR="0099679E" w:rsidRPr="003C0AE5">
        <w:t>i </w:t>
      </w:r>
      <w:r w:rsidRPr="003C0AE5">
        <w:t>zastrzeżenia złożone na etapie opiniowania i uzgadniania;</w:t>
      </w:r>
    </w:p>
    <w:p w14:paraId="4517D329" w14:textId="4E151C3F" w:rsidR="002748B7" w:rsidRDefault="002748B7" w:rsidP="002748B7">
      <w:pPr>
        <w:spacing w:line="276" w:lineRule="auto"/>
        <w:ind w:firstLine="360"/>
        <w:jc w:val="both"/>
      </w:pPr>
      <w:r w:rsidRPr="003C0AE5">
        <w:t>10)</w:t>
      </w:r>
      <w:r w:rsidRPr="003C0AE5">
        <w:tab/>
        <w:t xml:space="preserve">w dniach od </w:t>
      </w:r>
      <w:r w:rsidR="00462DED">
        <w:t>15.01.2024 r. do 13.02.2024</w:t>
      </w:r>
      <w:r w:rsidR="00462DED" w:rsidRPr="00F07CED">
        <w:t xml:space="preserve"> r. </w:t>
      </w:r>
      <w:r w:rsidRPr="003C0AE5">
        <w:t xml:space="preserve">r. wyłożył projekt planu wraz z prognozą oddziaływania na środowisko, do publicznego wglądu przez jego udostępnienie w Urzędzie Miejskim </w:t>
      </w:r>
      <w:r w:rsidR="00791BAF" w:rsidRPr="003C0AE5">
        <w:t>Trzemeszn</w:t>
      </w:r>
      <w:r w:rsidR="00156B05">
        <w:t>a</w:t>
      </w:r>
      <w:r w:rsidRPr="003C0AE5">
        <w:t xml:space="preserve"> oraz w Biuletynie Informacji Publicznej Gminy </w:t>
      </w:r>
      <w:r w:rsidR="00791BAF" w:rsidRPr="003C0AE5">
        <w:t>Trzemeszno</w:t>
      </w:r>
      <w:r w:rsidRPr="003C0AE5">
        <w:t xml:space="preserve">, </w:t>
      </w:r>
      <w:r w:rsidR="0099679E" w:rsidRPr="003C0AE5">
        <w:t>a o </w:t>
      </w:r>
      <w:r w:rsidRPr="003C0AE5">
        <w:t>wyłożeniu ogłosił w miejscowej prasie („</w:t>
      </w:r>
      <w:r w:rsidR="00791BAF" w:rsidRPr="003C0AE5">
        <w:t>…………………..</w:t>
      </w:r>
      <w:r w:rsidRPr="003C0AE5">
        <w:t xml:space="preserve">” w dniu </w:t>
      </w:r>
      <w:r w:rsidR="00462DED">
        <w:t>03.01.2024 r.</w:t>
      </w:r>
      <w:r w:rsidRPr="003C0AE5">
        <w:t>), a</w:t>
      </w:r>
      <w:r w:rsidR="00D822D8">
        <w:t> </w:t>
      </w:r>
      <w:r w:rsidRPr="003C0AE5">
        <w:t xml:space="preserve">także poprzez wywieszenie </w:t>
      </w:r>
      <w:proofErr w:type="spellStart"/>
      <w:r w:rsidRPr="003C0AE5">
        <w:t>obwieszczeń</w:t>
      </w:r>
      <w:proofErr w:type="spellEnd"/>
      <w:r w:rsidRPr="003C0AE5">
        <w:t xml:space="preserve"> na tablicach ogłoszeń Urzędu Miejskiego </w:t>
      </w:r>
      <w:r w:rsidR="00791BAF" w:rsidRPr="003C0AE5">
        <w:t>Trzemeszn</w:t>
      </w:r>
      <w:r w:rsidR="00156B05">
        <w:t>a</w:t>
      </w:r>
      <w:r w:rsidRPr="003C0AE5">
        <w:t xml:space="preserve"> i na stronie internetowej oraz zapewnił informację o wyłożonym projekcie; w</w:t>
      </w:r>
      <w:r w:rsidR="00D822D8">
        <w:t> </w:t>
      </w:r>
      <w:r w:rsidRPr="003C0AE5">
        <w:t xml:space="preserve">dniu </w:t>
      </w:r>
      <w:r w:rsidR="00D822D8">
        <w:t>13.02.2024</w:t>
      </w:r>
      <w:r w:rsidRPr="003C0AE5">
        <w:t xml:space="preserve"> r. zorganizował dyskusję publiczną nad przyjętymi w projekcie planu rozwiązaniami; zbierał uwagi do dnia </w:t>
      </w:r>
      <w:r w:rsidR="00462DED">
        <w:t>29.02.2024 r.</w:t>
      </w:r>
      <w:r w:rsidRPr="003C0AE5">
        <w:t xml:space="preserve">; w trakcie wyłożenia zgłoszono </w:t>
      </w:r>
      <w:r w:rsidR="00462DED">
        <w:t xml:space="preserve">1 </w:t>
      </w:r>
      <w:r w:rsidRPr="003C0AE5">
        <w:t>uwagę, która została uwzględniona</w:t>
      </w:r>
      <w:r w:rsidR="00462DED">
        <w:t>, lecz na skutek złożenia pisma w sprawie wycofania uwagi Burmistrz zmienił rozstrzygnięcie i uwaga</w:t>
      </w:r>
      <w:r w:rsidR="00D822D8">
        <w:t xml:space="preserve"> ostatecznie</w:t>
      </w:r>
      <w:r w:rsidR="00462DED">
        <w:t xml:space="preserve"> została odrzucona</w:t>
      </w:r>
      <w:r w:rsidRPr="003C0AE5">
        <w:t>;</w:t>
      </w:r>
    </w:p>
    <w:p w14:paraId="3E0C9254" w14:textId="77777777" w:rsidR="00462DED" w:rsidRPr="00F07CED" w:rsidRDefault="00462DED" w:rsidP="00462DED">
      <w:pPr>
        <w:spacing w:line="276" w:lineRule="auto"/>
        <w:ind w:firstLine="360"/>
        <w:jc w:val="both"/>
      </w:pPr>
      <w:r>
        <w:t>11)</w:t>
      </w:r>
      <w:r>
        <w:tab/>
        <w:t>po terminie wyłożenia do publicznego wglądu wpłynęło pismo dotyczące wprowadzenia zmian w rysunku planu i na skutek wprowadzenia zmian projekt wymagał ponownego wyłożenia do publicznego wglądu;</w:t>
      </w:r>
    </w:p>
    <w:p w14:paraId="03567078" w14:textId="58B9BD8B" w:rsidR="00462DED" w:rsidRPr="003C0AE5" w:rsidRDefault="00462DED" w:rsidP="00462DED">
      <w:pPr>
        <w:spacing w:line="276" w:lineRule="auto"/>
        <w:ind w:firstLine="360"/>
        <w:jc w:val="both"/>
      </w:pPr>
      <w:r w:rsidRPr="00F07CED">
        <w:t>1</w:t>
      </w:r>
      <w:r>
        <w:t>2</w:t>
      </w:r>
      <w:r w:rsidRPr="00F07CED">
        <w:t>)</w:t>
      </w:r>
      <w:r w:rsidRPr="00F07CED">
        <w:tab/>
        <w:t xml:space="preserve">w dniach od </w:t>
      </w:r>
      <w:r>
        <w:t>………….2024 r. do ………….2024</w:t>
      </w:r>
      <w:r w:rsidRPr="00F07CED">
        <w:t xml:space="preserve"> r. </w:t>
      </w:r>
      <w:r>
        <w:t xml:space="preserve">ponownie </w:t>
      </w:r>
      <w:r w:rsidRPr="00F07CED">
        <w:t>wyłożył projekt planu wraz z prognozą oddziaływania na środowisko do publicznego wglądu, a</w:t>
      </w:r>
      <w:r>
        <w:t> </w:t>
      </w:r>
      <w:r w:rsidRPr="00F07CED">
        <w:t>o</w:t>
      </w:r>
      <w:r>
        <w:t> </w:t>
      </w:r>
      <w:r w:rsidRPr="00F07CED">
        <w:t xml:space="preserve">wyłożeniu ogłosił </w:t>
      </w:r>
      <w:r w:rsidRPr="00F07CED">
        <w:lastRenderedPageBreak/>
        <w:t xml:space="preserve">w miejscowej prasie („…………………..” w dniu </w:t>
      </w:r>
      <w:r>
        <w:t>………….2024 r.</w:t>
      </w:r>
      <w:r w:rsidRPr="00F07CED">
        <w:t xml:space="preserve">), a także poprzez wywieszenie </w:t>
      </w:r>
      <w:proofErr w:type="spellStart"/>
      <w:r w:rsidRPr="00F07CED">
        <w:t>obwieszczeń</w:t>
      </w:r>
      <w:proofErr w:type="spellEnd"/>
      <w:r w:rsidRPr="00F07CED">
        <w:t xml:space="preserve"> na tablicach ogłoszeń Urzędu Miejskiego Trzemeszn</w:t>
      </w:r>
      <w:r w:rsidR="00156B05">
        <w:t>a</w:t>
      </w:r>
      <w:r w:rsidRPr="00F07CED">
        <w:t xml:space="preserve"> i na stronie internetowej oraz zapewnił informację o wyłożonym projekcie; w dniu </w:t>
      </w:r>
      <w:r>
        <w:t>………...2024</w:t>
      </w:r>
      <w:r w:rsidRPr="00F07CED">
        <w:t xml:space="preserve"> r. zorganizował dyskusję publiczną nad przyjętymi w projekcie planu rozwiązaniami; zbierał uwagi do dnia </w:t>
      </w:r>
      <w:r>
        <w:t>………...2024 r.</w:t>
      </w:r>
      <w:r w:rsidRPr="00F07CED">
        <w:t xml:space="preserve"> w trakcie wyłożenia zgłoszono </w:t>
      </w:r>
      <w:r>
        <w:t xml:space="preserve">…………… </w:t>
      </w:r>
      <w:r w:rsidRPr="00F07CED">
        <w:t xml:space="preserve">uwagę, która została </w:t>
      </w:r>
      <w:r>
        <w:t xml:space="preserve">/ nie została </w:t>
      </w:r>
      <w:r w:rsidRPr="00F07CED">
        <w:t>uwzględniona.</w:t>
      </w:r>
    </w:p>
    <w:p w14:paraId="262557CE" w14:textId="77777777" w:rsidR="002748B7" w:rsidRPr="003C0AE5" w:rsidRDefault="002748B7" w:rsidP="002748B7">
      <w:pPr>
        <w:spacing w:line="276" w:lineRule="auto"/>
        <w:ind w:firstLine="360"/>
        <w:jc w:val="both"/>
      </w:pPr>
    </w:p>
    <w:p w14:paraId="01A633C2" w14:textId="77777777" w:rsidR="002748B7" w:rsidRPr="003C0AE5" w:rsidRDefault="002748B7" w:rsidP="002748B7">
      <w:pPr>
        <w:spacing w:line="276" w:lineRule="auto"/>
        <w:ind w:firstLine="360"/>
        <w:jc w:val="both"/>
      </w:pPr>
      <w:r w:rsidRPr="003C0AE5">
        <w:t xml:space="preserve">Zakres ustaleń planu wynika z uchwały Rady Miejskiej </w:t>
      </w:r>
      <w:r w:rsidR="00A736A3" w:rsidRPr="003C0AE5">
        <w:t>Trzemeszna</w:t>
      </w:r>
      <w:r w:rsidRPr="003C0AE5">
        <w:t xml:space="preserve"> o przystąpieniu do sporządzenia przedmiotowego planu oraz z ww. ustawy o planowaniu i zagospodarowaniu przestrzennym.</w:t>
      </w:r>
    </w:p>
    <w:p w14:paraId="601C5C9C" w14:textId="77777777" w:rsidR="002748B7" w:rsidRPr="003C0AE5" w:rsidRDefault="002748B7" w:rsidP="002748B7">
      <w:pPr>
        <w:spacing w:line="276" w:lineRule="auto"/>
        <w:ind w:firstLine="360"/>
        <w:jc w:val="both"/>
      </w:pPr>
      <w:r w:rsidRPr="003C0AE5">
        <w:t xml:space="preserve">Wobec dopełnienia przewidzianej ustawą z dnia 27 marca 2003 r. o planowaniu </w:t>
      </w:r>
      <w:r w:rsidR="0099679E" w:rsidRPr="003C0AE5">
        <w:t>i </w:t>
      </w:r>
      <w:r w:rsidRPr="003C0AE5">
        <w:t xml:space="preserve">zagospodarowaniu przestrzennym procedury, przedłożono Radzie Miejskiej </w:t>
      </w:r>
      <w:r w:rsidR="00F14193" w:rsidRPr="003C0AE5">
        <w:t>Trzemeszna</w:t>
      </w:r>
      <w:r w:rsidRPr="003C0AE5">
        <w:t xml:space="preserve"> miejscowy plan zagospodarowania przestrzennego.</w:t>
      </w:r>
    </w:p>
    <w:p w14:paraId="3B19C349" w14:textId="77777777" w:rsidR="002748B7" w:rsidRDefault="002748B7" w:rsidP="002748B7">
      <w:pPr>
        <w:spacing w:line="276" w:lineRule="auto"/>
        <w:ind w:firstLine="360"/>
        <w:jc w:val="both"/>
      </w:pPr>
      <w:r w:rsidRPr="003C0AE5">
        <w:t>W związku z powyższym podjęcie niniejszej uchwały staje się zasadne.</w:t>
      </w:r>
    </w:p>
    <w:sectPr w:rsidR="002748B7" w:rsidSect="00797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AA563" w14:textId="77777777" w:rsidR="00797C24" w:rsidRDefault="00797C24" w:rsidP="00295CD2">
      <w:r>
        <w:separator/>
      </w:r>
    </w:p>
  </w:endnote>
  <w:endnote w:type="continuationSeparator" w:id="0">
    <w:p w14:paraId="1E5E1600" w14:textId="77777777" w:rsidR="00797C24" w:rsidRDefault="00797C24" w:rsidP="0029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BADA6" w14:textId="77777777" w:rsidR="00797C24" w:rsidRDefault="00797C24" w:rsidP="00295CD2">
      <w:r>
        <w:separator/>
      </w:r>
    </w:p>
  </w:footnote>
  <w:footnote w:type="continuationSeparator" w:id="0">
    <w:p w14:paraId="6AFD5740" w14:textId="77777777" w:rsidR="00797C24" w:rsidRDefault="00797C24" w:rsidP="00295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F5C89548"/>
    <w:name w:val="WW8Num2"/>
    <w:lvl w:ilvl="0">
      <w:start w:val="1"/>
      <w:numFmt w:val="decimal"/>
      <w:lvlText w:val="%1)"/>
      <w:lvlJc w:val="left"/>
      <w:pPr>
        <w:tabs>
          <w:tab w:val="num" w:pos="4188"/>
        </w:tabs>
        <w:ind w:left="4188" w:hanging="360"/>
      </w:pPr>
      <w:rPr>
        <w:rFonts w:ascii="Times New Roman" w:hAnsi="Times New Roman" w:cs="Times New Roman" w:hint="default"/>
        <w:b w:val="0"/>
      </w:rPr>
    </w:lvl>
    <w:lvl w:ilvl="1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Cs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000014"/>
    <w:multiLevelType w:val="multilevel"/>
    <w:tmpl w:val="00000014"/>
    <w:name w:val="WW8Num29"/>
    <w:lvl w:ilvl="0">
      <w:start w:val="2"/>
      <w:numFmt w:val="decimal"/>
      <w:lvlText w:val="%1."/>
      <w:lvlJc w:val="left"/>
      <w:pPr>
        <w:tabs>
          <w:tab w:val="num" w:pos="757"/>
        </w:tabs>
        <w:ind w:left="720" w:hanging="323"/>
      </w:pPr>
      <w:rPr>
        <w:bCs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Cs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5"/>
    <w:multiLevelType w:val="singleLevel"/>
    <w:tmpl w:val="EF2AC4A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  <w:color w:val="auto"/>
      </w:rPr>
    </w:lvl>
  </w:abstractNum>
  <w:abstractNum w:abstractNumId="3" w15:restartNumberingAfterBreak="0">
    <w:nsid w:val="00000016"/>
    <w:multiLevelType w:val="singleLevel"/>
    <w:tmpl w:val="0A3CF7D6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b w:val="0"/>
      </w:rPr>
    </w:lvl>
  </w:abstractNum>
  <w:abstractNum w:abstractNumId="4" w15:restartNumberingAfterBreak="0">
    <w:nsid w:val="00000017"/>
    <w:multiLevelType w:val="singleLevel"/>
    <w:tmpl w:val="00000017"/>
    <w:name w:val="WW8Num32"/>
    <w:lvl w:ilvl="0">
      <w:start w:val="1"/>
      <w:numFmt w:val="decimal"/>
      <w:lvlText w:val="%1)"/>
      <w:lvlJc w:val="left"/>
      <w:pPr>
        <w:tabs>
          <w:tab w:val="num" w:pos="719"/>
        </w:tabs>
        <w:ind w:left="719" w:hanging="360"/>
      </w:pPr>
    </w:lvl>
  </w:abstractNum>
  <w:abstractNum w:abstractNumId="5" w15:restartNumberingAfterBreak="0">
    <w:nsid w:val="00000037"/>
    <w:multiLevelType w:val="multilevel"/>
    <w:tmpl w:val="41C8F778"/>
    <w:name w:val="WW8Num73"/>
    <w:lvl w:ilvl="0">
      <w:start w:val="1"/>
      <w:numFmt w:val="decimal"/>
      <w:lvlText w:val="%1)"/>
      <w:lvlJc w:val="left"/>
      <w:pPr>
        <w:tabs>
          <w:tab w:val="num" w:pos="757"/>
        </w:tabs>
        <w:ind w:left="720" w:hanging="323"/>
      </w:pPr>
      <w:rPr>
        <w:b w:val="0"/>
        <w:bCs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36360B"/>
    <w:multiLevelType w:val="hybridMultilevel"/>
    <w:tmpl w:val="E1564D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A7768C"/>
    <w:multiLevelType w:val="hybridMultilevel"/>
    <w:tmpl w:val="E1564D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5676EC"/>
    <w:multiLevelType w:val="hybridMultilevel"/>
    <w:tmpl w:val="8624B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A47EF"/>
    <w:multiLevelType w:val="hybridMultilevel"/>
    <w:tmpl w:val="B636E288"/>
    <w:name w:val="WW8Num31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53711D"/>
    <w:multiLevelType w:val="hybridMultilevel"/>
    <w:tmpl w:val="65D2C82C"/>
    <w:name w:val="WW8Num573"/>
    <w:lvl w:ilvl="0" w:tplc="E09C40FA">
      <w:start w:val="1"/>
      <w:numFmt w:val="decimal"/>
      <w:lvlText w:val="%1)"/>
      <w:lvlJc w:val="left"/>
      <w:pPr>
        <w:tabs>
          <w:tab w:val="num" w:pos="1243"/>
        </w:tabs>
        <w:ind w:left="124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0D4876"/>
    <w:multiLevelType w:val="multilevel"/>
    <w:tmpl w:val="2BACCA52"/>
    <w:lvl w:ilvl="0">
      <w:start w:val="1"/>
      <w:numFmt w:val="lowerLetter"/>
      <w:lvlText w:val="%1)"/>
      <w:lvlJc w:val="left"/>
      <w:pPr>
        <w:tabs>
          <w:tab w:val="num" w:pos="1068"/>
        </w:tabs>
        <w:ind w:left="1031" w:hanging="323"/>
      </w:pPr>
      <w:rPr>
        <w:b w:val="0"/>
        <w:bCs/>
        <w:i w:val="0"/>
      </w:rPr>
    </w:lvl>
    <w:lvl w:ilvl="1">
      <w:start w:val="1"/>
      <w:numFmt w:val="lowerLetter"/>
      <w:lvlText w:val="%2)"/>
      <w:lvlJc w:val="left"/>
      <w:pPr>
        <w:tabs>
          <w:tab w:val="num" w:pos="1751"/>
        </w:tabs>
        <w:ind w:left="1751" w:hanging="360"/>
      </w:pPr>
      <w:rPr>
        <w:i w:val="0"/>
      </w:rPr>
    </w:lvl>
    <w:lvl w:ilvl="2">
      <w:start w:val="1"/>
      <w:numFmt w:val="decimal"/>
      <w:lvlText w:val="%3)"/>
      <w:lvlJc w:val="left"/>
      <w:pPr>
        <w:tabs>
          <w:tab w:val="num" w:pos="2651"/>
        </w:tabs>
        <w:ind w:left="2651" w:hanging="360"/>
      </w:pPr>
    </w:lvl>
    <w:lvl w:ilvl="3">
      <w:start w:val="1"/>
      <w:numFmt w:val="lowerLetter"/>
      <w:lvlText w:val="%4)"/>
      <w:lvlJc w:val="left"/>
      <w:pPr>
        <w:tabs>
          <w:tab w:val="num" w:pos="3191"/>
        </w:tabs>
        <w:ind w:left="3191" w:hanging="360"/>
      </w:pPr>
    </w:lvl>
    <w:lvl w:ilvl="4">
      <w:start w:val="1"/>
      <w:numFmt w:val="lowerLetter"/>
      <w:lvlText w:val="%5."/>
      <w:lvlJc w:val="left"/>
      <w:pPr>
        <w:tabs>
          <w:tab w:val="num" w:pos="3911"/>
        </w:tabs>
        <w:ind w:left="3911" w:hanging="360"/>
      </w:pPr>
    </w:lvl>
    <w:lvl w:ilvl="5">
      <w:start w:val="1"/>
      <w:numFmt w:val="lowerRoman"/>
      <w:lvlText w:val="%6."/>
      <w:lvlJc w:val="right"/>
      <w:pPr>
        <w:tabs>
          <w:tab w:val="num" w:pos="4631"/>
        </w:tabs>
        <w:ind w:left="4631" w:hanging="180"/>
      </w:pPr>
    </w:lvl>
    <w:lvl w:ilvl="6">
      <w:start w:val="1"/>
      <w:numFmt w:val="decimal"/>
      <w:lvlText w:val="%7."/>
      <w:lvlJc w:val="left"/>
      <w:pPr>
        <w:tabs>
          <w:tab w:val="num" w:pos="5351"/>
        </w:tabs>
        <w:ind w:left="5351" w:hanging="360"/>
      </w:pPr>
    </w:lvl>
    <w:lvl w:ilvl="7">
      <w:start w:val="1"/>
      <w:numFmt w:val="lowerLetter"/>
      <w:lvlText w:val="%8."/>
      <w:lvlJc w:val="left"/>
      <w:pPr>
        <w:tabs>
          <w:tab w:val="num" w:pos="6071"/>
        </w:tabs>
        <w:ind w:left="6071" w:hanging="360"/>
      </w:pPr>
    </w:lvl>
    <w:lvl w:ilvl="8">
      <w:start w:val="1"/>
      <w:numFmt w:val="lowerRoman"/>
      <w:lvlText w:val="%9."/>
      <w:lvlJc w:val="right"/>
      <w:pPr>
        <w:tabs>
          <w:tab w:val="num" w:pos="6791"/>
        </w:tabs>
        <w:ind w:left="6791" w:hanging="180"/>
      </w:pPr>
    </w:lvl>
  </w:abstractNum>
  <w:abstractNum w:abstractNumId="12" w15:restartNumberingAfterBreak="0">
    <w:nsid w:val="15603FF8"/>
    <w:multiLevelType w:val="hybridMultilevel"/>
    <w:tmpl w:val="9C0E6B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EA1527"/>
    <w:multiLevelType w:val="multilevel"/>
    <w:tmpl w:val="41C8F778"/>
    <w:lvl w:ilvl="0">
      <w:start w:val="1"/>
      <w:numFmt w:val="decimal"/>
      <w:lvlText w:val="%1)"/>
      <w:lvlJc w:val="left"/>
      <w:pPr>
        <w:tabs>
          <w:tab w:val="num" w:pos="757"/>
        </w:tabs>
        <w:ind w:left="720" w:hanging="323"/>
      </w:pPr>
      <w:rPr>
        <w:b w:val="0"/>
        <w:bCs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7E3C70"/>
    <w:multiLevelType w:val="multilevel"/>
    <w:tmpl w:val="41C8F778"/>
    <w:lvl w:ilvl="0">
      <w:start w:val="1"/>
      <w:numFmt w:val="decimal"/>
      <w:lvlText w:val="%1)"/>
      <w:lvlJc w:val="left"/>
      <w:pPr>
        <w:tabs>
          <w:tab w:val="num" w:pos="757"/>
        </w:tabs>
        <w:ind w:left="720" w:hanging="323"/>
      </w:pPr>
      <w:rPr>
        <w:b w:val="0"/>
        <w:bCs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CA37B9"/>
    <w:multiLevelType w:val="hybridMultilevel"/>
    <w:tmpl w:val="8624B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6E68CF"/>
    <w:multiLevelType w:val="hybridMultilevel"/>
    <w:tmpl w:val="A4640C04"/>
    <w:lvl w:ilvl="0" w:tplc="EF2AC4AE">
      <w:start w:val="1"/>
      <w:numFmt w:val="decimal"/>
      <w:lvlText w:val="%1)"/>
      <w:lvlJc w:val="left"/>
      <w:pPr>
        <w:ind w:left="720" w:hanging="360"/>
      </w:pPr>
      <w:rPr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C961B2"/>
    <w:multiLevelType w:val="hybridMultilevel"/>
    <w:tmpl w:val="6F8490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8425EB"/>
    <w:multiLevelType w:val="hybridMultilevel"/>
    <w:tmpl w:val="BA40B5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5086708"/>
    <w:multiLevelType w:val="hybridMultilevel"/>
    <w:tmpl w:val="BA40B5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6067344"/>
    <w:multiLevelType w:val="hybridMultilevel"/>
    <w:tmpl w:val="A1DAC8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68A2D8E"/>
    <w:multiLevelType w:val="hybridMultilevel"/>
    <w:tmpl w:val="B84A71B4"/>
    <w:lvl w:ilvl="0" w:tplc="04150017">
      <w:start w:val="1"/>
      <w:numFmt w:val="lowerLetter"/>
      <w:lvlText w:val="%1)"/>
      <w:lvlJc w:val="left"/>
      <w:pPr>
        <w:ind w:left="1068" w:hanging="360"/>
      </w:pPr>
      <w:rPr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7DB2CC3"/>
    <w:multiLevelType w:val="hybridMultilevel"/>
    <w:tmpl w:val="EF5420C8"/>
    <w:lvl w:ilvl="0" w:tplc="BBC0374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9D223F0"/>
    <w:multiLevelType w:val="hybridMultilevel"/>
    <w:tmpl w:val="EA86B9FA"/>
    <w:lvl w:ilvl="0" w:tplc="00000015">
      <w:start w:val="1"/>
      <w:numFmt w:val="decimal"/>
      <w:lvlText w:val="%1)"/>
      <w:lvlJc w:val="left"/>
      <w:pPr>
        <w:ind w:left="720" w:hanging="360"/>
      </w:pPr>
      <w:rPr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F636C1"/>
    <w:multiLevelType w:val="hybridMultilevel"/>
    <w:tmpl w:val="87A4385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EE3738C"/>
    <w:multiLevelType w:val="hybridMultilevel"/>
    <w:tmpl w:val="0D224D64"/>
    <w:lvl w:ilvl="0" w:tplc="04150017">
      <w:start w:val="1"/>
      <w:numFmt w:val="lowerLetter"/>
      <w:lvlText w:val="%1)"/>
      <w:lvlJc w:val="left"/>
      <w:pPr>
        <w:tabs>
          <w:tab w:val="num" w:pos="1356"/>
        </w:tabs>
        <w:ind w:left="1356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6"/>
        </w:tabs>
        <w:ind w:left="20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6"/>
        </w:tabs>
        <w:ind w:left="27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6"/>
        </w:tabs>
        <w:ind w:left="35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6"/>
        </w:tabs>
        <w:ind w:left="42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6"/>
        </w:tabs>
        <w:ind w:left="49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6"/>
        </w:tabs>
        <w:ind w:left="56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6"/>
        </w:tabs>
        <w:ind w:left="63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6"/>
        </w:tabs>
        <w:ind w:left="7116" w:hanging="180"/>
      </w:pPr>
    </w:lvl>
  </w:abstractNum>
  <w:abstractNum w:abstractNumId="26" w15:restartNumberingAfterBreak="0">
    <w:nsid w:val="30670BBF"/>
    <w:multiLevelType w:val="hybridMultilevel"/>
    <w:tmpl w:val="85CEBB10"/>
    <w:lvl w:ilvl="0" w:tplc="04150017">
      <w:start w:val="1"/>
      <w:numFmt w:val="lowerLetter"/>
      <w:lvlText w:val="%1)"/>
      <w:lvlJc w:val="left"/>
      <w:pPr>
        <w:tabs>
          <w:tab w:val="num" w:pos="1243"/>
        </w:tabs>
        <w:ind w:left="124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740D3C"/>
    <w:multiLevelType w:val="hybridMultilevel"/>
    <w:tmpl w:val="8624B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0665DE"/>
    <w:multiLevelType w:val="multilevel"/>
    <w:tmpl w:val="41C8F778"/>
    <w:lvl w:ilvl="0">
      <w:start w:val="1"/>
      <w:numFmt w:val="decimal"/>
      <w:lvlText w:val="%1)"/>
      <w:lvlJc w:val="left"/>
      <w:pPr>
        <w:tabs>
          <w:tab w:val="num" w:pos="757"/>
        </w:tabs>
        <w:ind w:left="720" w:hanging="323"/>
      </w:pPr>
      <w:rPr>
        <w:b w:val="0"/>
        <w:bCs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1B17E68"/>
    <w:multiLevelType w:val="multilevel"/>
    <w:tmpl w:val="667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2"/>
      <w:numFmt w:val="decimal"/>
      <w:lvlText w:val="%2."/>
      <w:lvlJc w:val="left"/>
      <w:pPr>
        <w:tabs>
          <w:tab w:val="num" w:pos="-2028"/>
        </w:tabs>
        <w:ind w:left="-2028" w:hanging="360"/>
      </w:pPr>
      <w:rPr>
        <w:bCs/>
      </w:rPr>
    </w:lvl>
    <w:lvl w:ilvl="2">
      <w:start w:val="1"/>
      <w:numFmt w:val="lowerRoman"/>
      <w:lvlText w:val="%3."/>
      <w:lvlJc w:val="right"/>
      <w:pPr>
        <w:tabs>
          <w:tab w:val="num" w:pos="-1308"/>
        </w:tabs>
        <w:ind w:left="-1308" w:hanging="180"/>
      </w:pPr>
    </w:lvl>
    <w:lvl w:ilvl="3">
      <w:start w:val="1"/>
      <w:numFmt w:val="decimal"/>
      <w:lvlText w:val="%4."/>
      <w:lvlJc w:val="left"/>
      <w:pPr>
        <w:tabs>
          <w:tab w:val="num" w:pos="-588"/>
        </w:tabs>
        <w:ind w:left="-588" w:hanging="360"/>
      </w:pPr>
    </w:lvl>
    <w:lvl w:ilvl="4">
      <w:start w:val="1"/>
      <w:numFmt w:val="lowerLetter"/>
      <w:lvlText w:val="%5."/>
      <w:lvlJc w:val="left"/>
      <w:pPr>
        <w:tabs>
          <w:tab w:val="num" w:pos="132"/>
        </w:tabs>
        <w:ind w:left="132" w:hanging="360"/>
      </w:pPr>
    </w:lvl>
    <w:lvl w:ilvl="5">
      <w:start w:val="1"/>
      <w:numFmt w:val="lowerRoman"/>
      <w:lvlText w:val="%6."/>
      <w:lvlJc w:val="right"/>
      <w:pPr>
        <w:tabs>
          <w:tab w:val="num" w:pos="852"/>
        </w:tabs>
        <w:ind w:left="852" w:hanging="180"/>
      </w:pPr>
    </w:lvl>
    <w:lvl w:ilvl="6">
      <w:start w:val="1"/>
      <w:numFmt w:val="decimal"/>
      <w:lvlText w:val="%7."/>
      <w:lvlJc w:val="left"/>
      <w:pPr>
        <w:tabs>
          <w:tab w:val="num" w:pos="1572"/>
        </w:tabs>
        <w:ind w:left="1572" w:hanging="360"/>
      </w:pPr>
    </w:lvl>
    <w:lvl w:ilvl="7">
      <w:start w:val="1"/>
      <w:numFmt w:val="lowerLetter"/>
      <w:lvlText w:val="%8."/>
      <w:lvlJc w:val="left"/>
      <w:pPr>
        <w:tabs>
          <w:tab w:val="num" w:pos="2292"/>
        </w:tabs>
        <w:ind w:left="2292" w:hanging="360"/>
      </w:pPr>
    </w:lvl>
    <w:lvl w:ilvl="8">
      <w:start w:val="1"/>
      <w:numFmt w:val="lowerRoman"/>
      <w:lvlText w:val="%9."/>
      <w:lvlJc w:val="right"/>
      <w:pPr>
        <w:tabs>
          <w:tab w:val="num" w:pos="3012"/>
        </w:tabs>
        <w:ind w:left="3012" w:hanging="180"/>
      </w:pPr>
    </w:lvl>
  </w:abstractNum>
  <w:abstractNum w:abstractNumId="30" w15:restartNumberingAfterBreak="0">
    <w:nsid w:val="337B3905"/>
    <w:multiLevelType w:val="hybridMultilevel"/>
    <w:tmpl w:val="6F8490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7406113"/>
    <w:multiLevelType w:val="hybridMultilevel"/>
    <w:tmpl w:val="607A8FD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7D938BA"/>
    <w:multiLevelType w:val="hybridMultilevel"/>
    <w:tmpl w:val="E1482946"/>
    <w:lvl w:ilvl="0" w:tplc="5DE0D1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39BD54CA"/>
    <w:multiLevelType w:val="hybridMultilevel"/>
    <w:tmpl w:val="1CE623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C7A5C19"/>
    <w:multiLevelType w:val="hybridMultilevel"/>
    <w:tmpl w:val="E1564D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CE259A1"/>
    <w:multiLevelType w:val="multilevel"/>
    <w:tmpl w:val="41C8F778"/>
    <w:lvl w:ilvl="0">
      <w:start w:val="1"/>
      <w:numFmt w:val="decimal"/>
      <w:lvlText w:val="%1)"/>
      <w:lvlJc w:val="left"/>
      <w:pPr>
        <w:tabs>
          <w:tab w:val="num" w:pos="757"/>
        </w:tabs>
        <w:ind w:left="720" w:hanging="323"/>
      </w:pPr>
      <w:rPr>
        <w:b w:val="0"/>
        <w:bCs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D1163D1"/>
    <w:multiLevelType w:val="hybridMultilevel"/>
    <w:tmpl w:val="07F4561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E7122D1"/>
    <w:multiLevelType w:val="multilevel"/>
    <w:tmpl w:val="AFAE57DC"/>
    <w:lvl w:ilvl="0">
      <w:start w:val="1"/>
      <w:numFmt w:val="lowerLetter"/>
      <w:lvlText w:val="%1)"/>
      <w:lvlJc w:val="left"/>
      <w:pPr>
        <w:tabs>
          <w:tab w:val="num" w:pos="1068"/>
        </w:tabs>
        <w:ind w:left="1031" w:hanging="323"/>
      </w:pPr>
      <w:rPr>
        <w:b w:val="0"/>
        <w:bCs/>
        <w:i w:val="0"/>
      </w:rPr>
    </w:lvl>
    <w:lvl w:ilvl="1">
      <w:start w:val="1"/>
      <w:numFmt w:val="lowerLetter"/>
      <w:lvlText w:val="%2)"/>
      <w:lvlJc w:val="left"/>
      <w:pPr>
        <w:tabs>
          <w:tab w:val="num" w:pos="1751"/>
        </w:tabs>
        <w:ind w:left="1751" w:hanging="360"/>
      </w:pPr>
      <w:rPr>
        <w:i w:val="0"/>
      </w:rPr>
    </w:lvl>
    <w:lvl w:ilvl="2">
      <w:start w:val="1"/>
      <w:numFmt w:val="decimal"/>
      <w:lvlText w:val="%3)"/>
      <w:lvlJc w:val="left"/>
      <w:pPr>
        <w:tabs>
          <w:tab w:val="num" w:pos="2651"/>
        </w:tabs>
        <w:ind w:left="2651" w:hanging="360"/>
      </w:pPr>
    </w:lvl>
    <w:lvl w:ilvl="3">
      <w:start w:val="1"/>
      <w:numFmt w:val="lowerLetter"/>
      <w:lvlText w:val="%4)"/>
      <w:lvlJc w:val="left"/>
      <w:pPr>
        <w:tabs>
          <w:tab w:val="num" w:pos="3191"/>
        </w:tabs>
        <w:ind w:left="3191" w:hanging="360"/>
      </w:pPr>
    </w:lvl>
    <w:lvl w:ilvl="4">
      <w:start w:val="1"/>
      <w:numFmt w:val="lowerLetter"/>
      <w:lvlText w:val="%5."/>
      <w:lvlJc w:val="left"/>
      <w:pPr>
        <w:tabs>
          <w:tab w:val="num" w:pos="3911"/>
        </w:tabs>
        <w:ind w:left="3911" w:hanging="360"/>
      </w:pPr>
    </w:lvl>
    <w:lvl w:ilvl="5">
      <w:start w:val="1"/>
      <w:numFmt w:val="lowerRoman"/>
      <w:lvlText w:val="%6."/>
      <w:lvlJc w:val="right"/>
      <w:pPr>
        <w:tabs>
          <w:tab w:val="num" w:pos="4631"/>
        </w:tabs>
        <w:ind w:left="4631" w:hanging="180"/>
      </w:pPr>
    </w:lvl>
    <w:lvl w:ilvl="6">
      <w:start w:val="1"/>
      <w:numFmt w:val="decimal"/>
      <w:lvlText w:val="%7."/>
      <w:lvlJc w:val="left"/>
      <w:pPr>
        <w:tabs>
          <w:tab w:val="num" w:pos="5351"/>
        </w:tabs>
        <w:ind w:left="5351" w:hanging="360"/>
      </w:pPr>
    </w:lvl>
    <w:lvl w:ilvl="7">
      <w:start w:val="1"/>
      <w:numFmt w:val="lowerLetter"/>
      <w:lvlText w:val="%8."/>
      <w:lvlJc w:val="left"/>
      <w:pPr>
        <w:tabs>
          <w:tab w:val="num" w:pos="6071"/>
        </w:tabs>
        <w:ind w:left="6071" w:hanging="360"/>
      </w:pPr>
    </w:lvl>
    <w:lvl w:ilvl="8">
      <w:start w:val="1"/>
      <w:numFmt w:val="lowerRoman"/>
      <w:lvlText w:val="%9."/>
      <w:lvlJc w:val="right"/>
      <w:pPr>
        <w:tabs>
          <w:tab w:val="num" w:pos="6791"/>
        </w:tabs>
        <w:ind w:left="6791" w:hanging="180"/>
      </w:pPr>
    </w:lvl>
  </w:abstractNum>
  <w:abstractNum w:abstractNumId="38" w15:restartNumberingAfterBreak="0">
    <w:nsid w:val="43141AE9"/>
    <w:multiLevelType w:val="hybridMultilevel"/>
    <w:tmpl w:val="3AC26F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3F6055E"/>
    <w:multiLevelType w:val="hybridMultilevel"/>
    <w:tmpl w:val="0FE647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243EA6"/>
    <w:multiLevelType w:val="hybridMultilevel"/>
    <w:tmpl w:val="406A84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54B03EC"/>
    <w:multiLevelType w:val="hybridMultilevel"/>
    <w:tmpl w:val="49603DB0"/>
    <w:lvl w:ilvl="0" w:tplc="90DCC63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469E5CEE"/>
    <w:multiLevelType w:val="hybridMultilevel"/>
    <w:tmpl w:val="8624B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D91558"/>
    <w:multiLevelType w:val="hybridMultilevel"/>
    <w:tmpl w:val="58DE91E4"/>
    <w:lvl w:ilvl="0" w:tplc="E09C40FA">
      <w:start w:val="1"/>
      <w:numFmt w:val="decimal"/>
      <w:lvlText w:val="%1)"/>
      <w:lvlJc w:val="left"/>
      <w:pPr>
        <w:tabs>
          <w:tab w:val="num" w:pos="709"/>
        </w:tabs>
        <w:ind w:left="70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906" w:hanging="360"/>
      </w:pPr>
    </w:lvl>
    <w:lvl w:ilvl="2" w:tplc="0415001B">
      <w:start w:val="1"/>
      <w:numFmt w:val="lowerRoman"/>
      <w:lvlText w:val="%3."/>
      <w:lvlJc w:val="right"/>
      <w:pPr>
        <w:ind w:left="1626" w:hanging="180"/>
      </w:pPr>
    </w:lvl>
    <w:lvl w:ilvl="3" w:tplc="0415000F">
      <w:start w:val="1"/>
      <w:numFmt w:val="decimal"/>
      <w:lvlText w:val="%4."/>
      <w:lvlJc w:val="left"/>
      <w:pPr>
        <w:ind w:left="2346" w:hanging="360"/>
      </w:pPr>
    </w:lvl>
    <w:lvl w:ilvl="4" w:tplc="04150019">
      <w:start w:val="1"/>
      <w:numFmt w:val="lowerLetter"/>
      <w:lvlText w:val="%5."/>
      <w:lvlJc w:val="left"/>
      <w:pPr>
        <w:ind w:left="3066" w:hanging="360"/>
      </w:pPr>
    </w:lvl>
    <w:lvl w:ilvl="5" w:tplc="0415001B">
      <w:start w:val="1"/>
      <w:numFmt w:val="lowerRoman"/>
      <w:lvlText w:val="%6."/>
      <w:lvlJc w:val="right"/>
      <w:pPr>
        <w:ind w:left="3786" w:hanging="180"/>
      </w:pPr>
    </w:lvl>
    <w:lvl w:ilvl="6" w:tplc="0415000F">
      <w:start w:val="1"/>
      <w:numFmt w:val="decimal"/>
      <w:lvlText w:val="%7."/>
      <w:lvlJc w:val="left"/>
      <w:pPr>
        <w:ind w:left="4506" w:hanging="360"/>
      </w:pPr>
    </w:lvl>
    <w:lvl w:ilvl="7" w:tplc="04150019">
      <w:start w:val="1"/>
      <w:numFmt w:val="lowerLetter"/>
      <w:lvlText w:val="%8."/>
      <w:lvlJc w:val="left"/>
      <w:pPr>
        <w:ind w:left="5226" w:hanging="360"/>
      </w:pPr>
    </w:lvl>
    <w:lvl w:ilvl="8" w:tplc="0415001B">
      <w:start w:val="1"/>
      <w:numFmt w:val="lowerRoman"/>
      <w:lvlText w:val="%9."/>
      <w:lvlJc w:val="right"/>
      <w:pPr>
        <w:ind w:left="5946" w:hanging="180"/>
      </w:pPr>
    </w:lvl>
  </w:abstractNum>
  <w:abstractNum w:abstractNumId="44" w15:restartNumberingAfterBreak="0">
    <w:nsid w:val="4A137F74"/>
    <w:multiLevelType w:val="hybridMultilevel"/>
    <w:tmpl w:val="BA40B5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A3D590B"/>
    <w:multiLevelType w:val="hybridMultilevel"/>
    <w:tmpl w:val="6F8490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EC760BC"/>
    <w:multiLevelType w:val="hybridMultilevel"/>
    <w:tmpl w:val="9C0E6B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23615E8"/>
    <w:multiLevelType w:val="hybridMultilevel"/>
    <w:tmpl w:val="27C64C7E"/>
    <w:lvl w:ilvl="0" w:tplc="E09C40F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268210A"/>
    <w:multiLevelType w:val="hybridMultilevel"/>
    <w:tmpl w:val="07F4561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44C3AA5"/>
    <w:multiLevelType w:val="hybridMultilevel"/>
    <w:tmpl w:val="0DCA74B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90321FF"/>
    <w:multiLevelType w:val="multilevel"/>
    <w:tmpl w:val="E1EA6A2A"/>
    <w:lvl w:ilvl="0">
      <w:start w:val="1"/>
      <w:numFmt w:val="decimal"/>
      <w:lvlText w:val="%1)"/>
      <w:lvlJc w:val="left"/>
      <w:pPr>
        <w:tabs>
          <w:tab w:val="num" w:pos="1069"/>
        </w:tabs>
        <w:ind w:left="1032" w:hanging="323"/>
      </w:pPr>
      <w:rPr>
        <w:bCs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752"/>
        </w:tabs>
        <w:ind w:left="1752" w:hanging="360"/>
      </w:pPr>
      <w:rPr>
        <w:bCs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652"/>
        </w:tabs>
        <w:ind w:left="2652" w:hanging="360"/>
      </w:pPr>
    </w:lvl>
    <w:lvl w:ilvl="3">
      <w:start w:val="1"/>
      <w:numFmt w:val="lowerLetter"/>
      <w:lvlText w:val="%4)"/>
      <w:lvlJc w:val="left"/>
      <w:pPr>
        <w:tabs>
          <w:tab w:val="num" w:pos="3192"/>
        </w:tabs>
        <w:ind w:left="3192" w:hanging="360"/>
      </w:pPr>
    </w:lvl>
    <w:lvl w:ilvl="4">
      <w:start w:val="1"/>
      <w:numFmt w:val="lowerLetter"/>
      <w:pStyle w:val="Nagwek5"/>
      <w:lvlText w:val="%5."/>
      <w:lvlJc w:val="left"/>
      <w:pPr>
        <w:tabs>
          <w:tab w:val="num" w:pos="3912"/>
        </w:tabs>
        <w:ind w:left="3912" w:hanging="360"/>
      </w:pPr>
    </w:lvl>
    <w:lvl w:ilvl="5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abstractNum w:abstractNumId="51" w15:restartNumberingAfterBreak="0">
    <w:nsid w:val="593927E6"/>
    <w:multiLevelType w:val="hybridMultilevel"/>
    <w:tmpl w:val="DABCF34C"/>
    <w:name w:val="WW8Num222"/>
    <w:lvl w:ilvl="0" w:tplc="9CC4A738">
      <w:start w:val="1"/>
      <w:numFmt w:val="decimal"/>
      <w:lvlText w:val="%1)"/>
      <w:lvlJc w:val="left"/>
      <w:pPr>
        <w:tabs>
          <w:tab w:val="num" w:pos="-122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194851"/>
    <w:multiLevelType w:val="hybridMultilevel"/>
    <w:tmpl w:val="FC3E5A6E"/>
    <w:lvl w:ilvl="0" w:tplc="04150017">
      <w:start w:val="1"/>
      <w:numFmt w:val="lowerLetter"/>
      <w:lvlText w:val="%1)"/>
      <w:lvlJc w:val="left"/>
      <w:pPr>
        <w:ind w:left="1068" w:hanging="360"/>
      </w:pPr>
      <w:rPr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5CA5725F"/>
    <w:multiLevelType w:val="hybridMultilevel"/>
    <w:tmpl w:val="9C0E6B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D99053C"/>
    <w:multiLevelType w:val="multilevel"/>
    <w:tmpl w:val="41C8F778"/>
    <w:lvl w:ilvl="0">
      <w:start w:val="1"/>
      <w:numFmt w:val="decimal"/>
      <w:lvlText w:val="%1)"/>
      <w:lvlJc w:val="left"/>
      <w:pPr>
        <w:tabs>
          <w:tab w:val="num" w:pos="757"/>
        </w:tabs>
        <w:ind w:left="720" w:hanging="323"/>
      </w:pPr>
      <w:rPr>
        <w:b w:val="0"/>
        <w:bCs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E5B0466"/>
    <w:multiLevelType w:val="hybridMultilevel"/>
    <w:tmpl w:val="607A8FD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45D0B03"/>
    <w:multiLevelType w:val="multilevel"/>
    <w:tmpl w:val="4CB2DAA4"/>
    <w:lvl w:ilvl="0">
      <w:start w:val="1"/>
      <w:numFmt w:val="lowerLetter"/>
      <w:lvlText w:val="%1)"/>
      <w:lvlJc w:val="left"/>
      <w:pPr>
        <w:tabs>
          <w:tab w:val="num" w:pos="1068"/>
        </w:tabs>
        <w:ind w:left="1031" w:hanging="323"/>
      </w:pPr>
      <w:rPr>
        <w:b w:val="0"/>
        <w:bCs/>
        <w:i w:val="0"/>
      </w:rPr>
    </w:lvl>
    <w:lvl w:ilvl="1">
      <w:start w:val="1"/>
      <w:numFmt w:val="lowerLetter"/>
      <w:lvlText w:val="%2)"/>
      <w:lvlJc w:val="left"/>
      <w:pPr>
        <w:tabs>
          <w:tab w:val="num" w:pos="1751"/>
        </w:tabs>
        <w:ind w:left="1751" w:hanging="360"/>
      </w:pPr>
      <w:rPr>
        <w:i w:val="0"/>
      </w:rPr>
    </w:lvl>
    <w:lvl w:ilvl="2">
      <w:start w:val="1"/>
      <w:numFmt w:val="decimal"/>
      <w:lvlText w:val="%3)"/>
      <w:lvlJc w:val="left"/>
      <w:pPr>
        <w:tabs>
          <w:tab w:val="num" w:pos="2651"/>
        </w:tabs>
        <w:ind w:left="2651" w:hanging="360"/>
      </w:pPr>
    </w:lvl>
    <w:lvl w:ilvl="3">
      <w:start w:val="1"/>
      <w:numFmt w:val="lowerLetter"/>
      <w:lvlText w:val="%4)"/>
      <w:lvlJc w:val="left"/>
      <w:pPr>
        <w:tabs>
          <w:tab w:val="num" w:pos="3191"/>
        </w:tabs>
        <w:ind w:left="3191" w:hanging="360"/>
      </w:pPr>
    </w:lvl>
    <w:lvl w:ilvl="4">
      <w:start w:val="1"/>
      <w:numFmt w:val="lowerLetter"/>
      <w:lvlText w:val="%5."/>
      <w:lvlJc w:val="left"/>
      <w:pPr>
        <w:tabs>
          <w:tab w:val="num" w:pos="3911"/>
        </w:tabs>
        <w:ind w:left="3911" w:hanging="360"/>
      </w:pPr>
    </w:lvl>
    <w:lvl w:ilvl="5">
      <w:start w:val="1"/>
      <w:numFmt w:val="lowerRoman"/>
      <w:lvlText w:val="%6."/>
      <w:lvlJc w:val="right"/>
      <w:pPr>
        <w:tabs>
          <w:tab w:val="num" w:pos="4631"/>
        </w:tabs>
        <w:ind w:left="4631" w:hanging="180"/>
      </w:pPr>
    </w:lvl>
    <w:lvl w:ilvl="6">
      <w:start w:val="1"/>
      <w:numFmt w:val="decimal"/>
      <w:lvlText w:val="%7."/>
      <w:lvlJc w:val="left"/>
      <w:pPr>
        <w:tabs>
          <w:tab w:val="num" w:pos="5351"/>
        </w:tabs>
        <w:ind w:left="5351" w:hanging="360"/>
      </w:pPr>
    </w:lvl>
    <w:lvl w:ilvl="7">
      <w:start w:val="1"/>
      <w:numFmt w:val="lowerLetter"/>
      <w:lvlText w:val="%8."/>
      <w:lvlJc w:val="left"/>
      <w:pPr>
        <w:tabs>
          <w:tab w:val="num" w:pos="6071"/>
        </w:tabs>
        <w:ind w:left="6071" w:hanging="360"/>
      </w:pPr>
    </w:lvl>
    <w:lvl w:ilvl="8">
      <w:start w:val="1"/>
      <w:numFmt w:val="lowerRoman"/>
      <w:lvlText w:val="%9."/>
      <w:lvlJc w:val="right"/>
      <w:pPr>
        <w:tabs>
          <w:tab w:val="num" w:pos="6791"/>
        </w:tabs>
        <w:ind w:left="6791" w:hanging="180"/>
      </w:pPr>
    </w:lvl>
  </w:abstractNum>
  <w:abstractNum w:abstractNumId="57" w15:restartNumberingAfterBreak="0">
    <w:nsid w:val="65A94D29"/>
    <w:multiLevelType w:val="hybridMultilevel"/>
    <w:tmpl w:val="BDF61FAE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8" w15:restartNumberingAfterBreak="0">
    <w:nsid w:val="65AF3A7A"/>
    <w:multiLevelType w:val="multilevel"/>
    <w:tmpl w:val="0F407FA2"/>
    <w:lvl w:ilvl="0">
      <w:start w:val="1"/>
      <w:numFmt w:val="lowerLetter"/>
      <w:lvlText w:val="%1)"/>
      <w:lvlJc w:val="left"/>
      <w:pPr>
        <w:tabs>
          <w:tab w:val="num" w:pos="1068"/>
        </w:tabs>
        <w:ind w:left="1031" w:hanging="323"/>
      </w:pPr>
      <w:rPr>
        <w:b w:val="0"/>
        <w:bCs/>
        <w:i w:val="0"/>
      </w:rPr>
    </w:lvl>
    <w:lvl w:ilvl="1">
      <w:start w:val="1"/>
      <w:numFmt w:val="lowerLetter"/>
      <w:lvlText w:val="%2)"/>
      <w:lvlJc w:val="left"/>
      <w:pPr>
        <w:tabs>
          <w:tab w:val="num" w:pos="1751"/>
        </w:tabs>
        <w:ind w:left="1751" w:hanging="360"/>
      </w:pPr>
      <w:rPr>
        <w:i w:val="0"/>
      </w:rPr>
    </w:lvl>
    <w:lvl w:ilvl="2">
      <w:start w:val="1"/>
      <w:numFmt w:val="decimal"/>
      <w:lvlText w:val="%3)"/>
      <w:lvlJc w:val="left"/>
      <w:pPr>
        <w:tabs>
          <w:tab w:val="num" w:pos="2651"/>
        </w:tabs>
        <w:ind w:left="2651" w:hanging="360"/>
      </w:pPr>
    </w:lvl>
    <w:lvl w:ilvl="3">
      <w:start w:val="1"/>
      <w:numFmt w:val="lowerLetter"/>
      <w:lvlText w:val="%4)"/>
      <w:lvlJc w:val="left"/>
      <w:pPr>
        <w:tabs>
          <w:tab w:val="num" w:pos="3191"/>
        </w:tabs>
        <w:ind w:left="3191" w:hanging="360"/>
      </w:pPr>
    </w:lvl>
    <w:lvl w:ilvl="4">
      <w:start w:val="1"/>
      <w:numFmt w:val="lowerLetter"/>
      <w:lvlText w:val="%5."/>
      <w:lvlJc w:val="left"/>
      <w:pPr>
        <w:tabs>
          <w:tab w:val="num" w:pos="3911"/>
        </w:tabs>
        <w:ind w:left="3911" w:hanging="360"/>
      </w:pPr>
    </w:lvl>
    <w:lvl w:ilvl="5">
      <w:start w:val="1"/>
      <w:numFmt w:val="lowerRoman"/>
      <w:lvlText w:val="%6."/>
      <w:lvlJc w:val="right"/>
      <w:pPr>
        <w:tabs>
          <w:tab w:val="num" w:pos="4631"/>
        </w:tabs>
        <w:ind w:left="4631" w:hanging="180"/>
      </w:pPr>
    </w:lvl>
    <w:lvl w:ilvl="6">
      <w:start w:val="1"/>
      <w:numFmt w:val="decimal"/>
      <w:lvlText w:val="%7."/>
      <w:lvlJc w:val="left"/>
      <w:pPr>
        <w:tabs>
          <w:tab w:val="num" w:pos="5351"/>
        </w:tabs>
        <w:ind w:left="5351" w:hanging="360"/>
      </w:pPr>
    </w:lvl>
    <w:lvl w:ilvl="7">
      <w:start w:val="1"/>
      <w:numFmt w:val="lowerLetter"/>
      <w:lvlText w:val="%8."/>
      <w:lvlJc w:val="left"/>
      <w:pPr>
        <w:tabs>
          <w:tab w:val="num" w:pos="6071"/>
        </w:tabs>
        <w:ind w:left="6071" w:hanging="360"/>
      </w:pPr>
    </w:lvl>
    <w:lvl w:ilvl="8">
      <w:start w:val="1"/>
      <w:numFmt w:val="lowerRoman"/>
      <w:lvlText w:val="%9."/>
      <w:lvlJc w:val="right"/>
      <w:pPr>
        <w:tabs>
          <w:tab w:val="num" w:pos="6791"/>
        </w:tabs>
        <w:ind w:left="6791" w:hanging="180"/>
      </w:pPr>
    </w:lvl>
  </w:abstractNum>
  <w:abstractNum w:abstractNumId="59" w15:restartNumberingAfterBreak="0">
    <w:nsid w:val="66407917"/>
    <w:multiLevelType w:val="hybridMultilevel"/>
    <w:tmpl w:val="EE1A1BEA"/>
    <w:lvl w:ilvl="0" w:tplc="5BFC63C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AE4FF9"/>
    <w:multiLevelType w:val="multilevel"/>
    <w:tmpl w:val="9FC61FD6"/>
    <w:lvl w:ilvl="0">
      <w:start w:val="1"/>
      <w:numFmt w:val="bullet"/>
      <w:lvlText w:val=""/>
      <w:lvlJc w:val="left"/>
      <w:pPr>
        <w:tabs>
          <w:tab w:val="num" w:pos="1068"/>
        </w:tabs>
        <w:ind w:left="1031" w:hanging="323"/>
      </w:pPr>
      <w:rPr>
        <w:rFonts w:ascii="Symbol" w:hAnsi="Symbol" w:hint="default"/>
        <w:b w:val="0"/>
        <w:bCs/>
        <w:i w:val="0"/>
      </w:rPr>
    </w:lvl>
    <w:lvl w:ilvl="1">
      <w:start w:val="1"/>
      <w:numFmt w:val="lowerLetter"/>
      <w:lvlText w:val="%2)"/>
      <w:lvlJc w:val="left"/>
      <w:pPr>
        <w:tabs>
          <w:tab w:val="num" w:pos="1751"/>
        </w:tabs>
        <w:ind w:left="1751" w:hanging="360"/>
      </w:pPr>
      <w:rPr>
        <w:i w:val="0"/>
      </w:rPr>
    </w:lvl>
    <w:lvl w:ilvl="2">
      <w:start w:val="1"/>
      <w:numFmt w:val="decimal"/>
      <w:lvlText w:val="%3)"/>
      <w:lvlJc w:val="left"/>
      <w:pPr>
        <w:tabs>
          <w:tab w:val="num" w:pos="2651"/>
        </w:tabs>
        <w:ind w:left="2651" w:hanging="360"/>
      </w:pPr>
    </w:lvl>
    <w:lvl w:ilvl="3">
      <w:start w:val="1"/>
      <w:numFmt w:val="lowerLetter"/>
      <w:lvlText w:val="%4)"/>
      <w:lvlJc w:val="left"/>
      <w:pPr>
        <w:tabs>
          <w:tab w:val="num" w:pos="3191"/>
        </w:tabs>
        <w:ind w:left="3191" w:hanging="360"/>
      </w:pPr>
    </w:lvl>
    <w:lvl w:ilvl="4">
      <w:start w:val="1"/>
      <w:numFmt w:val="lowerLetter"/>
      <w:lvlText w:val="%5."/>
      <w:lvlJc w:val="left"/>
      <w:pPr>
        <w:tabs>
          <w:tab w:val="num" w:pos="3911"/>
        </w:tabs>
        <w:ind w:left="3911" w:hanging="360"/>
      </w:pPr>
    </w:lvl>
    <w:lvl w:ilvl="5">
      <w:start w:val="1"/>
      <w:numFmt w:val="lowerRoman"/>
      <w:lvlText w:val="%6."/>
      <w:lvlJc w:val="right"/>
      <w:pPr>
        <w:tabs>
          <w:tab w:val="num" w:pos="4631"/>
        </w:tabs>
        <w:ind w:left="4631" w:hanging="180"/>
      </w:pPr>
    </w:lvl>
    <w:lvl w:ilvl="6">
      <w:start w:val="1"/>
      <w:numFmt w:val="decimal"/>
      <w:lvlText w:val="%7."/>
      <w:lvlJc w:val="left"/>
      <w:pPr>
        <w:tabs>
          <w:tab w:val="num" w:pos="5351"/>
        </w:tabs>
        <w:ind w:left="5351" w:hanging="360"/>
      </w:pPr>
    </w:lvl>
    <w:lvl w:ilvl="7">
      <w:start w:val="1"/>
      <w:numFmt w:val="lowerLetter"/>
      <w:lvlText w:val="%8."/>
      <w:lvlJc w:val="left"/>
      <w:pPr>
        <w:tabs>
          <w:tab w:val="num" w:pos="6071"/>
        </w:tabs>
        <w:ind w:left="6071" w:hanging="360"/>
      </w:pPr>
    </w:lvl>
    <w:lvl w:ilvl="8">
      <w:start w:val="1"/>
      <w:numFmt w:val="lowerRoman"/>
      <w:lvlText w:val="%9."/>
      <w:lvlJc w:val="right"/>
      <w:pPr>
        <w:tabs>
          <w:tab w:val="num" w:pos="6791"/>
        </w:tabs>
        <w:ind w:left="6791" w:hanging="180"/>
      </w:pPr>
    </w:lvl>
  </w:abstractNum>
  <w:abstractNum w:abstractNumId="61" w15:restartNumberingAfterBreak="0">
    <w:nsid w:val="69C75792"/>
    <w:multiLevelType w:val="multilevel"/>
    <w:tmpl w:val="A5BED686"/>
    <w:lvl w:ilvl="0">
      <w:start w:val="1"/>
      <w:numFmt w:val="lowerLetter"/>
      <w:lvlText w:val="%1)"/>
      <w:lvlJc w:val="left"/>
      <w:pPr>
        <w:tabs>
          <w:tab w:val="num" w:pos="1068"/>
        </w:tabs>
        <w:ind w:left="1031" w:hanging="323"/>
      </w:pPr>
      <w:rPr>
        <w:b w:val="0"/>
        <w:bCs/>
        <w:i w:val="0"/>
      </w:rPr>
    </w:lvl>
    <w:lvl w:ilvl="1">
      <w:start w:val="1"/>
      <w:numFmt w:val="lowerLetter"/>
      <w:lvlText w:val="%2)"/>
      <w:lvlJc w:val="left"/>
      <w:pPr>
        <w:tabs>
          <w:tab w:val="num" w:pos="1751"/>
        </w:tabs>
        <w:ind w:left="1751" w:hanging="360"/>
      </w:pPr>
      <w:rPr>
        <w:i w:val="0"/>
      </w:rPr>
    </w:lvl>
    <w:lvl w:ilvl="2">
      <w:start w:val="1"/>
      <w:numFmt w:val="decimal"/>
      <w:lvlText w:val="%3)"/>
      <w:lvlJc w:val="left"/>
      <w:pPr>
        <w:tabs>
          <w:tab w:val="num" w:pos="2651"/>
        </w:tabs>
        <w:ind w:left="2651" w:hanging="360"/>
      </w:pPr>
    </w:lvl>
    <w:lvl w:ilvl="3">
      <w:start w:val="1"/>
      <w:numFmt w:val="lowerLetter"/>
      <w:lvlText w:val="%4)"/>
      <w:lvlJc w:val="left"/>
      <w:pPr>
        <w:tabs>
          <w:tab w:val="num" w:pos="3191"/>
        </w:tabs>
        <w:ind w:left="3191" w:hanging="360"/>
      </w:pPr>
    </w:lvl>
    <w:lvl w:ilvl="4">
      <w:start w:val="1"/>
      <w:numFmt w:val="lowerLetter"/>
      <w:lvlText w:val="%5."/>
      <w:lvlJc w:val="left"/>
      <w:pPr>
        <w:tabs>
          <w:tab w:val="num" w:pos="3911"/>
        </w:tabs>
        <w:ind w:left="3911" w:hanging="360"/>
      </w:pPr>
    </w:lvl>
    <w:lvl w:ilvl="5">
      <w:start w:val="1"/>
      <w:numFmt w:val="lowerRoman"/>
      <w:lvlText w:val="%6."/>
      <w:lvlJc w:val="right"/>
      <w:pPr>
        <w:tabs>
          <w:tab w:val="num" w:pos="4631"/>
        </w:tabs>
        <w:ind w:left="4631" w:hanging="180"/>
      </w:pPr>
    </w:lvl>
    <w:lvl w:ilvl="6">
      <w:start w:val="1"/>
      <w:numFmt w:val="decimal"/>
      <w:lvlText w:val="%7."/>
      <w:lvlJc w:val="left"/>
      <w:pPr>
        <w:tabs>
          <w:tab w:val="num" w:pos="5351"/>
        </w:tabs>
        <w:ind w:left="5351" w:hanging="360"/>
      </w:pPr>
    </w:lvl>
    <w:lvl w:ilvl="7">
      <w:start w:val="1"/>
      <w:numFmt w:val="lowerLetter"/>
      <w:lvlText w:val="%8."/>
      <w:lvlJc w:val="left"/>
      <w:pPr>
        <w:tabs>
          <w:tab w:val="num" w:pos="6071"/>
        </w:tabs>
        <w:ind w:left="6071" w:hanging="360"/>
      </w:pPr>
    </w:lvl>
    <w:lvl w:ilvl="8">
      <w:start w:val="1"/>
      <w:numFmt w:val="lowerRoman"/>
      <w:lvlText w:val="%9."/>
      <w:lvlJc w:val="right"/>
      <w:pPr>
        <w:tabs>
          <w:tab w:val="num" w:pos="6791"/>
        </w:tabs>
        <w:ind w:left="6791" w:hanging="180"/>
      </w:pPr>
    </w:lvl>
  </w:abstractNum>
  <w:abstractNum w:abstractNumId="62" w15:restartNumberingAfterBreak="0">
    <w:nsid w:val="6DB32F99"/>
    <w:multiLevelType w:val="hybridMultilevel"/>
    <w:tmpl w:val="7A7A24F2"/>
    <w:lvl w:ilvl="0" w:tplc="5DE0D1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1B21B3E"/>
    <w:multiLevelType w:val="hybridMultilevel"/>
    <w:tmpl w:val="A2D8A5C8"/>
    <w:lvl w:ilvl="0" w:tplc="00000015">
      <w:start w:val="1"/>
      <w:numFmt w:val="decimal"/>
      <w:lvlText w:val="%1)"/>
      <w:lvlJc w:val="left"/>
      <w:pPr>
        <w:ind w:left="720" w:hanging="360"/>
      </w:pPr>
      <w:rPr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6443C9"/>
    <w:multiLevelType w:val="hybridMultilevel"/>
    <w:tmpl w:val="6F8490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99F0DDE"/>
    <w:multiLevelType w:val="multilevel"/>
    <w:tmpl w:val="3BBADFF2"/>
    <w:lvl w:ilvl="0">
      <w:start w:val="1"/>
      <w:numFmt w:val="lowerLetter"/>
      <w:lvlText w:val="%1)"/>
      <w:lvlJc w:val="left"/>
      <w:pPr>
        <w:tabs>
          <w:tab w:val="num" w:pos="1068"/>
        </w:tabs>
        <w:ind w:left="1031" w:hanging="323"/>
      </w:pPr>
      <w:rPr>
        <w:b w:val="0"/>
        <w:bCs/>
        <w:i w:val="0"/>
      </w:rPr>
    </w:lvl>
    <w:lvl w:ilvl="1">
      <w:start w:val="1"/>
      <w:numFmt w:val="lowerLetter"/>
      <w:lvlText w:val="%2)"/>
      <w:lvlJc w:val="left"/>
      <w:pPr>
        <w:tabs>
          <w:tab w:val="num" w:pos="1751"/>
        </w:tabs>
        <w:ind w:left="1751" w:hanging="360"/>
      </w:pPr>
      <w:rPr>
        <w:i w:val="0"/>
      </w:rPr>
    </w:lvl>
    <w:lvl w:ilvl="2">
      <w:start w:val="1"/>
      <w:numFmt w:val="decimal"/>
      <w:lvlText w:val="%3)"/>
      <w:lvlJc w:val="left"/>
      <w:pPr>
        <w:tabs>
          <w:tab w:val="num" w:pos="2651"/>
        </w:tabs>
        <w:ind w:left="2651" w:hanging="360"/>
      </w:pPr>
    </w:lvl>
    <w:lvl w:ilvl="3">
      <w:start w:val="1"/>
      <w:numFmt w:val="lowerLetter"/>
      <w:lvlText w:val="%4)"/>
      <w:lvlJc w:val="left"/>
      <w:pPr>
        <w:tabs>
          <w:tab w:val="num" w:pos="3191"/>
        </w:tabs>
        <w:ind w:left="3191" w:hanging="360"/>
      </w:pPr>
    </w:lvl>
    <w:lvl w:ilvl="4">
      <w:start w:val="1"/>
      <w:numFmt w:val="lowerLetter"/>
      <w:lvlText w:val="%5."/>
      <w:lvlJc w:val="left"/>
      <w:pPr>
        <w:tabs>
          <w:tab w:val="num" w:pos="3911"/>
        </w:tabs>
        <w:ind w:left="3911" w:hanging="360"/>
      </w:pPr>
    </w:lvl>
    <w:lvl w:ilvl="5">
      <w:start w:val="1"/>
      <w:numFmt w:val="lowerRoman"/>
      <w:lvlText w:val="%6."/>
      <w:lvlJc w:val="right"/>
      <w:pPr>
        <w:tabs>
          <w:tab w:val="num" w:pos="4631"/>
        </w:tabs>
        <w:ind w:left="4631" w:hanging="180"/>
      </w:pPr>
    </w:lvl>
    <w:lvl w:ilvl="6">
      <w:start w:val="1"/>
      <w:numFmt w:val="decimal"/>
      <w:lvlText w:val="%7."/>
      <w:lvlJc w:val="left"/>
      <w:pPr>
        <w:tabs>
          <w:tab w:val="num" w:pos="5351"/>
        </w:tabs>
        <w:ind w:left="5351" w:hanging="360"/>
      </w:pPr>
    </w:lvl>
    <w:lvl w:ilvl="7">
      <w:start w:val="1"/>
      <w:numFmt w:val="lowerLetter"/>
      <w:lvlText w:val="%8."/>
      <w:lvlJc w:val="left"/>
      <w:pPr>
        <w:tabs>
          <w:tab w:val="num" w:pos="6071"/>
        </w:tabs>
        <w:ind w:left="6071" w:hanging="360"/>
      </w:pPr>
    </w:lvl>
    <w:lvl w:ilvl="8">
      <w:start w:val="1"/>
      <w:numFmt w:val="lowerRoman"/>
      <w:lvlText w:val="%9."/>
      <w:lvlJc w:val="right"/>
      <w:pPr>
        <w:tabs>
          <w:tab w:val="num" w:pos="6791"/>
        </w:tabs>
        <w:ind w:left="6791" w:hanging="180"/>
      </w:pPr>
    </w:lvl>
  </w:abstractNum>
  <w:abstractNum w:abstractNumId="66" w15:restartNumberingAfterBreak="0">
    <w:nsid w:val="7A5D16FE"/>
    <w:multiLevelType w:val="multilevel"/>
    <w:tmpl w:val="85C44D7A"/>
    <w:lvl w:ilvl="0">
      <w:start w:val="1"/>
      <w:numFmt w:val="lowerLetter"/>
      <w:lvlText w:val="%1)"/>
      <w:lvlJc w:val="left"/>
      <w:pPr>
        <w:tabs>
          <w:tab w:val="num" w:pos="1068"/>
        </w:tabs>
        <w:ind w:left="1031" w:hanging="323"/>
      </w:pPr>
      <w:rPr>
        <w:b w:val="0"/>
        <w:bCs/>
        <w:i w:val="0"/>
      </w:rPr>
    </w:lvl>
    <w:lvl w:ilvl="1">
      <w:start w:val="1"/>
      <w:numFmt w:val="lowerLetter"/>
      <w:lvlText w:val="%2)"/>
      <w:lvlJc w:val="left"/>
      <w:pPr>
        <w:tabs>
          <w:tab w:val="num" w:pos="1751"/>
        </w:tabs>
        <w:ind w:left="1751" w:hanging="360"/>
      </w:pPr>
      <w:rPr>
        <w:i w:val="0"/>
      </w:rPr>
    </w:lvl>
    <w:lvl w:ilvl="2">
      <w:start w:val="1"/>
      <w:numFmt w:val="decimal"/>
      <w:lvlText w:val="%3)"/>
      <w:lvlJc w:val="left"/>
      <w:pPr>
        <w:tabs>
          <w:tab w:val="num" w:pos="2651"/>
        </w:tabs>
        <w:ind w:left="2651" w:hanging="360"/>
      </w:pPr>
    </w:lvl>
    <w:lvl w:ilvl="3">
      <w:start w:val="1"/>
      <w:numFmt w:val="lowerLetter"/>
      <w:lvlText w:val="%4)"/>
      <w:lvlJc w:val="left"/>
      <w:pPr>
        <w:tabs>
          <w:tab w:val="num" w:pos="3191"/>
        </w:tabs>
        <w:ind w:left="3191" w:hanging="360"/>
      </w:pPr>
    </w:lvl>
    <w:lvl w:ilvl="4">
      <w:start w:val="1"/>
      <w:numFmt w:val="lowerLetter"/>
      <w:lvlText w:val="%5."/>
      <w:lvlJc w:val="left"/>
      <w:pPr>
        <w:tabs>
          <w:tab w:val="num" w:pos="3911"/>
        </w:tabs>
        <w:ind w:left="3911" w:hanging="360"/>
      </w:pPr>
    </w:lvl>
    <w:lvl w:ilvl="5">
      <w:start w:val="1"/>
      <w:numFmt w:val="lowerRoman"/>
      <w:lvlText w:val="%6."/>
      <w:lvlJc w:val="right"/>
      <w:pPr>
        <w:tabs>
          <w:tab w:val="num" w:pos="4631"/>
        </w:tabs>
        <w:ind w:left="4631" w:hanging="180"/>
      </w:pPr>
    </w:lvl>
    <w:lvl w:ilvl="6">
      <w:start w:val="1"/>
      <w:numFmt w:val="decimal"/>
      <w:lvlText w:val="%7."/>
      <w:lvlJc w:val="left"/>
      <w:pPr>
        <w:tabs>
          <w:tab w:val="num" w:pos="5351"/>
        </w:tabs>
        <w:ind w:left="5351" w:hanging="360"/>
      </w:pPr>
    </w:lvl>
    <w:lvl w:ilvl="7">
      <w:start w:val="1"/>
      <w:numFmt w:val="lowerLetter"/>
      <w:lvlText w:val="%8."/>
      <w:lvlJc w:val="left"/>
      <w:pPr>
        <w:tabs>
          <w:tab w:val="num" w:pos="6071"/>
        </w:tabs>
        <w:ind w:left="6071" w:hanging="360"/>
      </w:pPr>
    </w:lvl>
    <w:lvl w:ilvl="8">
      <w:start w:val="1"/>
      <w:numFmt w:val="lowerRoman"/>
      <w:lvlText w:val="%9."/>
      <w:lvlJc w:val="right"/>
      <w:pPr>
        <w:tabs>
          <w:tab w:val="num" w:pos="6791"/>
        </w:tabs>
        <w:ind w:left="6791" w:hanging="180"/>
      </w:pPr>
    </w:lvl>
  </w:abstractNum>
  <w:abstractNum w:abstractNumId="67" w15:restartNumberingAfterBreak="0">
    <w:nsid w:val="7D3D6546"/>
    <w:multiLevelType w:val="hybridMultilevel"/>
    <w:tmpl w:val="A4640C04"/>
    <w:lvl w:ilvl="0" w:tplc="EF2AC4AE">
      <w:start w:val="1"/>
      <w:numFmt w:val="decimal"/>
      <w:lvlText w:val="%1)"/>
      <w:lvlJc w:val="left"/>
      <w:pPr>
        <w:ind w:left="720" w:hanging="360"/>
      </w:pPr>
      <w:rPr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EFA207C"/>
    <w:multiLevelType w:val="hybridMultilevel"/>
    <w:tmpl w:val="B3BE0E1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667101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968686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5880126">
    <w:abstractNumId w:val="4"/>
    <w:lvlOverride w:ilvl="0">
      <w:startOverride w:val="1"/>
    </w:lvlOverride>
  </w:num>
  <w:num w:numId="4" w16cid:durableId="2053917689">
    <w:abstractNumId w:val="2"/>
    <w:lvlOverride w:ilvl="0">
      <w:startOverride w:val="1"/>
    </w:lvlOverride>
  </w:num>
  <w:num w:numId="5" w16cid:durableId="168574674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97884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1676586">
    <w:abstractNumId w:val="54"/>
  </w:num>
  <w:num w:numId="8" w16cid:durableId="2115124771">
    <w:abstractNumId w:val="64"/>
  </w:num>
  <w:num w:numId="9" w16cid:durableId="2099669094">
    <w:abstractNumId w:val="36"/>
  </w:num>
  <w:num w:numId="10" w16cid:durableId="717238991">
    <w:abstractNumId w:val="18"/>
  </w:num>
  <w:num w:numId="11" w16cid:durableId="13950060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3886755">
    <w:abstractNumId w:val="15"/>
  </w:num>
  <w:num w:numId="13" w16cid:durableId="1066222335">
    <w:abstractNumId w:val="12"/>
  </w:num>
  <w:num w:numId="14" w16cid:durableId="1958488800">
    <w:abstractNumId w:val="63"/>
  </w:num>
  <w:num w:numId="15" w16cid:durableId="316345400">
    <w:abstractNumId w:val="23"/>
  </w:num>
  <w:num w:numId="16" w16cid:durableId="286817689">
    <w:abstractNumId w:val="49"/>
  </w:num>
  <w:num w:numId="17" w16cid:durableId="762457127">
    <w:abstractNumId w:val="33"/>
  </w:num>
  <w:num w:numId="18" w16cid:durableId="511410028">
    <w:abstractNumId w:val="24"/>
  </w:num>
  <w:num w:numId="19" w16cid:durableId="106584818">
    <w:abstractNumId w:val="31"/>
  </w:num>
  <w:num w:numId="20" w16cid:durableId="403181436">
    <w:abstractNumId w:val="20"/>
  </w:num>
  <w:num w:numId="21" w16cid:durableId="1820683573">
    <w:abstractNumId w:val="67"/>
  </w:num>
  <w:num w:numId="22" w16cid:durableId="99419857">
    <w:abstractNumId w:val="40"/>
  </w:num>
  <w:num w:numId="23" w16cid:durableId="1347907329">
    <w:abstractNumId w:val="56"/>
  </w:num>
  <w:num w:numId="24" w16cid:durableId="934364991">
    <w:abstractNumId w:val="60"/>
  </w:num>
  <w:num w:numId="25" w16cid:durableId="1901285193">
    <w:abstractNumId w:val="16"/>
  </w:num>
  <w:num w:numId="26" w16cid:durableId="2119447204">
    <w:abstractNumId w:val="52"/>
  </w:num>
  <w:num w:numId="27" w16cid:durableId="1844128692">
    <w:abstractNumId w:val="11"/>
  </w:num>
  <w:num w:numId="28" w16cid:durableId="295645523">
    <w:abstractNumId w:val="41"/>
  </w:num>
  <w:num w:numId="29" w16cid:durableId="48833255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62113953">
    <w:abstractNumId w:val="39"/>
  </w:num>
  <w:num w:numId="31" w16cid:durableId="1341469907">
    <w:abstractNumId w:val="26"/>
  </w:num>
  <w:num w:numId="32" w16cid:durableId="1499349441">
    <w:abstractNumId w:val="14"/>
  </w:num>
  <w:num w:numId="33" w16cid:durableId="1286348108">
    <w:abstractNumId w:val="45"/>
  </w:num>
  <w:num w:numId="34" w16cid:durableId="1959146093">
    <w:abstractNumId w:val="48"/>
  </w:num>
  <w:num w:numId="35" w16cid:durableId="1506480353">
    <w:abstractNumId w:val="44"/>
  </w:num>
  <w:num w:numId="36" w16cid:durableId="1949581825">
    <w:abstractNumId w:val="55"/>
  </w:num>
  <w:num w:numId="37" w16cid:durableId="1214349266">
    <w:abstractNumId w:val="28"/>
  </w:num>
  <w:num w:numId="38" w16cid:durableId="211231546">
    <w:abstractNumId w:val="30"/>
  </w:num>
  <w:num w:numId="39" w16cid:durableId="293948895">
    <w:abstractNumId w:val="34"/>
  </w:num>
  <w:num w:numId="40" w16cid:durableId="102310913">
    <w:abstractNumId w:val="7"/>
  </w:num>
  <w:num w:numId="41" w16cid:durableId="78524251">
    <w:abstractNumId w:val="19"/>
  </w:num>
  <w:num w:numId="42" w16cid:durableId="1918126661">
    <w:abstractNumId w:val="13"/>
  </w:num>
  <w:num w:numId="43" w16cid:durableId="1295329532">
    <w:abstractNumId w:val="17"/>
  </w:num>
  <w:num w:numId="44" w16cid:durableId="264922336">
    <w:abstractNumId w:val="61"/>
  </w:num>
  <w:num w:numId="45" w16cid:durableId="842167471">
    <w:abstractNumId w:val="43"/>
  </w:num>
  <w:num w:numId="46" w16cid:durableId="23216548">
    <w:abstractNumId w:val="8"/>
  </w:num>
  <w:num w:numId="47" w16cid:durableId="1858300808">
    <w:abstractNumId w:val="42"/>
  </w:num>
  <w:num w:numId="48" w16cid:durableId="1142162247">
    <w:abstractNumId w:val="46"/>
  </w:num>
  <w:num w:numId="49" w16cid:durableId="1430420265">
    <w:abstractNumId w:val="35"/>
  </w:num>
  <w:num w:numId="50" w16cid:durableId="1796828647">
    <w:abstractNumId w:val="6"/>
  </w:num>
  <w:num w:numId="51" w16cid:durableId="1076822598">
    <w:abstractNumId w:val="22"/>
  </w:num>
  <w:num w:numId="52" w16cid:durableId="2127655001">
    <w:abstractNumId w:val="32"/>
  </w:num>
  <w:num w:numId="53" w16cid:durableId="1627195258">
    <w:abstractNumId w:val="38"/>
  </w:num>
  <w:num w:numId="54" w16cid:durableId="1899364526">
    <w:abstractNumId w:val="25"/>
  </w:num>
  <w:num w:numId="55" w16cid:durableId="1426536679">
    <w:abstractNumId w:val="29"/>
  </w:num>
  <w:num w:numId="56" w16cid:durableId="772476568">
    <w:abstractNumId w:val="5"/>
  </w:num>
  <w:num w:numId="57" w16cid:durableId="2021422682">
    <w:abstractNumId w:val="3"/>
  </w:num>
  <w:num w:numId="58" w16cid:durableId="306014805">
    <w:abstractNumId w:val="27"/>
  </w:num>
  <w:num w:numId="59" w16cid:durableId="778334621">
    <w:abstractNumId w:val="53"/>
  </w:num>
  <w:num w:numId="60" w16cid:durableId="521820752">
    <w:abstractNumId w:val="62"/>
  </w:num>
  <w:num w:numId="61" w16cid:durableId="1861359228">
    <w:abstractNumId w:val="65"/>
  </w:num>
  <w:num w:numId="62" w16cid:durableId="890700722">
    <w:abstractNumId w:val="57"/>
  </w:num>
  <w:num w:numId="63" w16cid:durableId="1410151713">
    <w:abstractNumId w:val="68"/>
  </w:num>
  <w:num w:numId="64" w16cid:durableId="614018209">
    <w:abstractNumId w:val="21"/>
  </w:num>
  <w:num w:numId="65" w16cid:durableId="892958423">
    <w:abstractNumId w:val="37"/>
  </w:num>
  <w:num w:numId="66" w16cid:durableId="1849980438">
    <w:abstractNumId w:val="58"/>
  </w:num>
  <w:num w:numId="67" w16cid:durableId="1937329035">
    <w:abstractNumId w:val="66"/>
  </w:num>
  <w:num w:numId="68" w16cid:durableId="1775707333">
    <w:abstractNumId w:val="10"/>
  </w:num>
  <w:num w:numId="69" w16cid:durableId="1110779610">
    <w:abstractNumId w:val="47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DE"/>
    <w:rsid w:val="000000C5"/>
    <w:rsid w:val="00000FC8"/>
    <w:rsid w:val="000110A4"/>
    <w:rsid w:val="00014E08"/>
    <w:rsid w:val="00015DC8"/>
    <w:rsid w:val="00020915"/>
    <w:rsid w:val="00024FD0"/>
    <w:rsid w:val="00030683"/>
    <w:rsid w:val="0003406A"/>
    <w:rsid w:val="00042963"/>
    <w:rsid w:val="00046F0B"/>
    <w:rsid w:val="000471EF"/>
    <w:rsid w:val="0005355C"/>
    <w:rsid w:val="00061493"/>
    <w:rsid w:val="0006576E"/>
    <w:rsid w:val="000903E9"/>
    <w:rsid w:val="000912B3"/>
    <w:rsid w:val="000934C2"/>
    <w:rsid w:val="000A2B25"/>
    <w:rsid w:val="000B52D6"/>
    <w:rsid w:val="000B69B3"/>
    <w:rsid w:val="000C324E"/>
    <w:rsid w:val="000C3DFA"/>
    <w:rsid w:val="000C5D5F"/>
    <w:rsid w:val="000D1EC6"/>
    <w:rsid w:val="000D43EE"/>
    <w:rsid w:val="000E25B1"/>
    <w:rsid w:val="000E2A1B"/>
    <w:rsid w:val="000E358F"/>
    <w:rsid w:val="000E3B5A"/>
    <w:rsid w:val="000F4309"/>
    <w:rsid w:val="00124253"/>
    <w:rsid w:val="00124D60"/>
    <w:rsid w:val="00126201"/>
    <w:rsid w:val="00132989"/>
    <w:rsid w:val="00142AB6"/>
    <w:rsid w:val="00143523"/>
    <w:rsid w:val="001466E1"/>
    <w:rsid w:val="00156B05"/>
    <w:rsid w:val="001827BC"/>
    <w:rsid w:val="001844A6"/>
    <w:rsid w:val="00184ACF"/>
    <w:rsid w:val="001856F0"/>
    <w:rsid w:val="00186E4F"/>
    <w:rsid w:val="001952A6"/>
    <w:rsid w:val="00195D06"/>
    <w:rsid w:val="001A2A62"/>
    <w:rsid w:val="001A7B3A"/>
    <w:rsid w:val="001B02C5"/>
    <w:rsid w:val="001D3851"/>
    <w:rsid w:val="001D3FD7"/>
    <w:rsid w:val="001D4036"/>
    <w:rsid w:val="001D7C98"/>
    <w:rsid w:val="001E265E"/>
    <w:rsid w:val="001E3831"/>
    <w:rsid w:val="001E595B"/>
    <w:rsid w:val="001E7406"/>
    <w:rsid w:val="001E7B52"/>
    <w:rsid w:val="001F2A65"/>
    <w:rsid w:val="002065BF"/>
    <w:rsid w:val="00210FF6"/>
    <w:rsid w:val="002208E6"/>
    <w:rsid w:val="00227F98"/>
    <w:rsid w:val="00230CC7"/>
    <w:rsid w:val="00231DDF"/>
    <w:rsid w:val="00245714"/>
    <w:rsid w:val="002529CA"/>
    <w:rsid w:val="00263726"/>
    <w:rsid w:val="00264218"/>
    <w:rsid w:val="00264331"/>
    <w:rsid w:val="0026526F"/>
    <w:rsid w:val="00270C8C"/>
    <w:rsid w:val="002748B7"/>
    <w:rsid w:val="002756C9"/>
    <w:rsid w:val="00295CD2"/>
    <w:rsid w:val="002B6B85"/>
    <w:rsid w:val="002B745E"/>
    <w:rsid w:val="002C091D"/>
    <w:rsid w:val="002C695E"/>
    <w:rsid w:val="002D2C5E"/>
    <w:rsid w:val="002D46F6"/>
    <w:rsid w:val="002D6C4E"/>
    <w:rsid w:val="002E5CF5"/>
    <w:rsid w:val="002F01E7"/>
    <w:rsid w:val="002F2712"/>
    <w:rsid w:val="002F47C3"/>
    <w:rsid w:val="00310033"/>
    <w:rsid w:val="0031072B"/>
    <w:rsid w:val="00310958"/>
    <w:rsid w:val="0031143D"/>
    <w:rsid w:val="00311AF9"/>
    <w:rsid w:val="00321497"/>
    <w:rsid w:val="003214BD"/>
    <w:rsid w:val="00322921"/>
    <w:rsid w:val="003249BD"/>
    <w:rsid w:val="00326AEC"/>
    <w:rsid w:val="00330C99"/>
    <w:rsid w:val="00332043"/>
    <w:rsid w:val="00332B01"/>
    <w:rsid w:val="00333316"/>
    <w:rsid w:val="0034595C"/>
    <w:rsid w:val="0034597E"/>
    <w:rsid w:val="00353183"/>
    <w:rsid w:val="00353BDB"/>
    <w:rsid w:val="00364213"/>
    <w:rsid w:val="003648D2"/>
    <w:rsid w:val="0037121A"/>
    <w:rsid w:val="00376BBF"/>
    <w:rsid w:val="00383CE3"/>
    <w:rsid w:val="00390CFB"/>
    <w:rsid w:val="00392CAB"/>
    <w:rsid w:val="00393A1A"/>
    <w:rsid w:val="003B2B64"/>
    <w:rsid w:val="003C0AE5"/>
    <w:rsid w:val="003C43C7"/>
    <w:rsid w:val="003C4AD6"/>
    <w:rsid w:val="003D1696"/>
    <w:rsid w:val="003D336C"/>
    <w:rsid w:val="003D43F5"/>
    <w:rsid w:val="003E1338"/>
    <w:rsid w:val="00406F86"/>
    <w:rsid w:val="00410574"/>
    <w:rsid w:val="00413408"/>
    <w:rsid w:val="00414944"/>
    <w:rsid w:val="0042532E"/>
    <w:rsid w:val="00427B9B"/>
    <w:rsid w:val="00431431"/>
    <w:rsid w:val="004326DE"/>
    <w:rsid w:val="0044610F"/>
    <w:rsid w:val="00461A50"/>
    <w:rsid w:val="00462438"/>
    <w:rsid w:val="00462DED"/>
    <w:rsid w:val="00462FFF"/>
    <w:rsid w:val="00496A88"/>
    <w:rsid w:val="0049754B"/>
    <w:rsid w:val="004A29A7"/>
    <w:rsid w:val="004B3592"/>
    <w:rsid w:val="004B7B26"/>
    <w:rsid w:val="004C7723"/>
    <w:rsid w:val="004E309B"/>
    <w:rsid w:val="004F045C"/>
    <w:rsid w:val="004F39B7"/>
    <w:rsid w:val="00507F20"/>
    <w:rsid w:val="005101C2"/>
    <w:rsid w:val="00522BAF"/>
    <w:rsid w:val="005265D0"/>
    <w:rsid w:val="00526B3D"/>
    <w:rsid w:val="00530F00"/>
    <w:rsid w:val="0053323B"/>
    <w:rsid w:val="005357FF"/>
    <w:rsid w:val="005368F5"/>
    <w:rsid w:val="00544B5B"/>
    <w:rsid w:val="005466F6"/>
    <w:rsid w:val="00560EEE"/>
    <w:rsid w:val="00562609"/>
    <w:rsid w:val="0056510D"/>
    <w:rsid w:val="005753DE"/>
    <w:rsid w:val="00577ABE"/>
    <w:rsid w:val="0058049F"/>
    <w:rsid w:val="00582B36"/>
    <w:rsid w:val="00591884"/>
    <w:rsid w:val="0059628C"/>
    <w:rsid w:val="005B1121"/>
    <w:rsid w:val="005B4119"/>
    <w:rsid w:val="005B6373"/>
    <w:rsid w:val="005C14A8"/>
    <w:rsid w:val="005C4808"/>
    <w:rsid w:val="005D0E98"/>
    <w:rsid w:val="005D1AD7"/>
    <w:rsid w:val="005D21C3"/>
    <w:rsid w:val="005D7327"/>
    <w:rsid w:val="005E1815"/>
    <w:rsid w:val="006009EE"/>
    <w:rsid w:val="0060298D"/>
    <w:rsid w:val="006032E7"/>
    <w:rsid w:val="0060476D"/>
    <w:rsid w:val="006055E9"/>
    <w:rsid w:val="00606485"/>
    <w:rsid w:val="00616B54"/>
    <w:rsid w:val="0062514D"/>
    <w:rsid w:val="0062684A"/>
    <w:rsid w:val="006268B7"/>
    <w:rsid w:val="00631253"/>
    <w:rsid w:val="00631B7E"/>
    <w:rsid w:val="0063230D"/>
    <w:rsid w:val="00635171"/>
    <w:rsid w:val="006371FC"/>
    <w:rsid w:val="00641B07"/>
    <w:rsid w:val="0066597F"/>
    <w:rsid w:val="006A6D29"/>
    <w:rsid w:val="006B6259"/>
    <w:rsid w:val="006B6338"/>
    <w:rsid w:val="006C3757"/>
    <w:rsid w:val="006D2A37"/>
    <w:rsid w:val="006D3527"/>
    <w:rsid w:val="006D6A88"/>
    <w:rsid w:val="006E5394"/>
    <w:rsid w:val="006F7383"/>
    <w:rsid w:val="007012A1"/>
    <w:rsid w:val="007031DC"/>
    <w:rsid w:val="00703240"/>
    <w:rsid w:val="00706244"/>
    <w:rsid w:val="0070769E"/>
    <w:rsid w:val="00716B23"/>
    <w:rsid w:val="0072089D"/>
    <w:rsid w:val="007225C1"/>
    <w:rsid w:val="00734926"/>
    <w:rsid w:val="00740CD9"/>
    <w:rsid w:val="007443A4"/>
    <w:rsid w:val="00760AC5"/>
    <w:rsid w:val="00764281"/>
    <w:rsid w:val="00766DBA"/>
    <w:rsid w:val="00771C8A"/>
    <w:rsid w:val="007721C1"/>
    <w:rsid w:val="007809D0"/>
    <w:rsid w:val="0078288D"/>
    <w:rsid w:val="00791BAF"/>
    <w:rsid w:val="00794B96"/>
    <w:rsid w:val="00797C24"/>
    <w:rsid w:val="007B05D7"/>
    <w:rsid w:val="007B1BF0"/>
    <w:rsid w:val="007B4F09"/>
    <w:rsid w:val="007B5320"/>
    <w:rsid w:val="007C1559"/>
    <w:rsid w:val="007C1EBE"/>
    <w:rsid w:val="007C3AB6"/>
    <w:rsid w:val="007C3F6D"/>
    <w:rsid w:val="007C5CB4"/>
    <w:rsid w:val="007D0CB0"/>
    <w:rsid w:val="007D3549"/>
    <w:rsid w:val="007E0EC6"/>
    <w:rsid w:val="008100C4"/>
    <w:rsid w:val="008218A1"/>
    <w:rsid w:val="0082345B"/>
    <w:rsid w:val="00826A7C"/>
    <w:rsid w:val="00830BA0"/>
    <w:rsid w:val="00830C06"/>
    <w:rsid w:val="008372EA"/>
    <w:rsid w:val="00844E86"/>
    <w:rsid w:val="00845F35"/>
    <w:rsid w:val="00847CF2"/>
    <w:rsid w:val="008622F8"/>
    <w:rsid w:val="00874FC7"/>
    <w:rsid w:val="008864E7"/>
    <w:rsid w:val="008873CA"/>
    <w:rsid w:val="00890FD7"/>
    <w:rsid w:val="008940FC"/>
    <w:rsid w:val="00895F57"/>
    <w:rsid w:val="008A1042"/>
    <w:rsid w:val="008A5A6D"/>
    <w:rsid w:val="008A6176"/>
    <w:rsid w:val="008B0735"/>
    <w:rsid w:val="008B2228"/>
    <w:rsid w:val="008B4432"/>
    <w:rsid w:val="008B556A"/>
    <w:rsid w:val="008C5136"/>
    <w:rsid w:val="008D3FE9"/>
    <w:rsid w:val="008D4EC0"/>
    <w:rsid w:val="008D5C79"/>
    <w:rsid w:val="008D7A75"/>
    <w:rsid w:val="008E5191"/>
    <w:rsid w:val="008E669C"/>
    <w:rsid w:val="008F1C70"/>
    <w:rsid w:val="008F55F1"/>
    <w:rsid w:val="008F606B"/>
    <w:rsid w:val="008F75B6"/>
    <w:rsid w:val="0091576C"/>
    <w:rsid w:val="009215B7"/>
    <w:rsid w:val="009233CD"/>
    <w:rsid w:val="00924DE1"/>
    <w:rsid w:val="009342FE"/>
    <w:rsid w:val="00934620"/>
    <w:rsid w:val="009365B9"/>
    <w:rsid w:val="00940389"/>
    <w:rsid w:val="00951D3E"/>
    <w:rsid w:val="00954D51"/>
    <w:rsid w:val="009567FC"/>
    <w:rsid w:val="009727B2"/>
    <w:rsid w:val="00982DD4"/>
    <w:rsid w:val="00991B88"/>
    <w:rsid w:val="009920B9"/>
    <w:rsid w:val="009933B0"/>
    <w:rsid w:val="0099679E"/>
    <w:rsid w:val="009B2AC1"/>
    <w:rsid w:val="009B541A"/>
    <w:rsid w:val="009D09A7"/>
    <w:rsid w:val="009D132F"/>
    <w:rsid w:val="009D498F"/>
    <w:rsid w:val="009E0287"/>
    <w:rsid w:val="009E3912"/>
    <w:rsid w:val="009E6844"/>
    <w:rsid w:val="009F5344"/>
    <w:rsid w:val="00A200D1"/>
    <w:rsid w:val="00A30D2B"/>
    <w:rsid w:val="00A340EB"/>
    <w:rsid w:val="00A3671A"/>
    <w:rsid w:val="00A41D24"/>
    <w:rsid w:val="00A41F71"/>
    <w:rsid w:val="00A44043"/>
    <w:rsid w:val="00A44798"/>
    <w:rsid w:val="00A64ADF"/>
    <w:rsid w:val="00A736A3"/>
    <w:rsid w:val="00A775BB"/>
    <w:rsid w:val="00A8656F"/>
    <w:rsid w:val="00A93BBD"/>
    <w:rsid w:val="00AB28B5"/>
    <w:rsid w:val="00AD5F6E"/>
    <w:rsid w:val="00AE4C0C"/>
    <w:rsid w:val="00AF4495"/>
    <w:rsid w:val="00AF7743"/>
    <w:rsid w:val="00AF7EEE"/>
    <w:rsid w:val="00B02B37"/>
    <w:rsid w:val="00B06D00"/>
    <w:rsid w:val="00B10F87"/>
    <w:rsid w:val="00B1414F"/>
    <w:rsid w:val="00B31AAA"/>
    <w:rsid w:val="00B35AEC"/>
    <w:rsid w:val="00B50869"/>
    <w:rsid w:val="00B86CB5"/>
    <w:rsid w:val="00B927BF"/>
    <w:rsid w:val="00BB37B6"/>
    <w:rsid w:val="00BC59C7"/>
    <w:rsid w:val="00BD2317"/>
    <w:rsid w:val="00BD7AF3"/>
    <w:rsid w:val="00BE2032"/>
    <w:rsid w:val="00BF1A9A"/>
    <w:rsid w:val="00BF1BE9"/>
    <w:rsid w:val="00BF217E"/>
    <w:rsid w:val="00BF264D"/>
    <w:rsid w:val="00BF3F71"/>
    <w:rsid w:val="00C14340"/>
    <w:rsid w:val="00C14DE0"/>
    <w:rsid w:val="00C153A7"/>
    <w:rsid w:val="00C17034"/>
    <w:rsid w:val="00C27AEA"/>
    <w:rsid w:val="00C27F1B"/>
    <w:rsid w:val="00C33701"/>
    <w:rsid w:val="00C43013"/>
    <w:rsid w:val="00C51DDD"/>
    <w:rsid w:val="00C52456"/>
    <w:rsid w:val="00C56A1E"/>
    <w:rsid w:val="00C61FF8"/>
    <w:rsid w:val="00C62EE6"/>
    <w:rsid w:val="00C65455"/>
    <w:rsid w:val="00C6571E"/>
    <w:rsid w:val="00C70247"/>
    <w:rsid w:val="00C7317A"/>
    <w:rsid w:val="00C80BB2"/>
    <w:rsid w:val="00C86047"/>
    <w:rsid w:val="00C87E18"/>
    <w:rsid w:val="00CA0312"/>
    <w:rsid w:val="00CA7081"/>
    <w:rsid w:val="00CB7A6D"/>
    <w:rsid w:val="00CC3AD3"/>
    <w:rsid w:val="00CD3C35"/>
    <w:rsid w:val="00CD6E2C"/>
    <w:rsid w:val="00CE42C0"/>
    <w:rsid w:val="00CF0D75"/>
    <w:rsid w:val="00CF3DB5"/>
    <w:rsid w:val="00CF4B61"/>
    <w:rsid w:val="00CF5FAE"/>
    <w:rsid w:val="00D01543"/>
    <w:rsid w:val="00D06DD8"/>
    <w:rsid w:val="00D1297F"/>
    <w:rsid w:val="00D16658"/>
    <w:rsid w:val="00D25428"/>
    <w:rsid w:val="00D35130"/>
    <w:rsid w:val="00D35328"/>
    <w:rsid w:val="00D51B3D"/>
    <w:rsid w:val="00D67126"/>
    <w:rsid w:val="00D70032"/>
    <w:rsid w:val="00D711A9"/>
    <w:rsid w:val="00D72235"/>
    <w:rsid w:val="00D72E00"/>
    <w:rsid w:val="00D740FF"/>
    <w:rsid w:val="00D822D8"/>
    <w:rsid w:val="00D94418"/>
    <w:rsid w:val="00D97812"/>
    <w:rsid w:val="00D97B12"/>
    <w:rsid w:val="00DA1CC1"/>
    <w:rsid w:val="00DA4054"/>
    <w:rsid w:val="00DA60EA"/>
    <w:rsid w:val="00DC1AA6"/>
    <w:rsid w:val="00DC4AB4"/>
    <w:rsid w:val="00DC74FA"/>
    <w:rsid w:val="00DD0C0B"/>
    <w:rsid w:val="00DF126A"/>
    <w:rsid w:val="00DF2323"/>
    <w:rsid w:val="00DF74E2"/>
    <w:rsid w:val="00E0156F"/>
    <w:rsid w:val="00E038B1"/>
    <w:rsid w:val="00E04FA1"/>
    <w:rsid w:val="00E21CB8"/>
    <w:rsid w:val="00E27D7E"/>
    <w:rsid w:val="00E32A9C"/>
    <w:rsid w:val="00E35AD0"/>
    <w:rsid w:val="00E4779F"/>
    <w:rsid w:val="00E507CE"/>
    <w:rsid w:val="00E51676"/>
    <w:rsid w:val="00E667EF"/>
    <w:rsid w:val="00E713E3"/>
    <w:rsid w:val="00E71AE2"/>
    <w:rsid w:val="00E757E1"/>
    <w:rsid w:val="00E85E93"/>
    <w:rsid w:val="00EB2282"/>
    <w:rsid w:val="00EB6A75"/>
    <w:rsid w:val="00EC3FB6"/>
    <w:rsid w:val="00ED52DA"/>
    <w:rsid w:val="00EF2355"/>
    <w:rsid w:val="00EF47C4"/>
    <w:rsid w:val="00F014C0"/>
    <w:rsid w:val="00F07974"/>
    <w:rsid w:val="00F07CED"/>
    <w:rsid w:val="00F14193"/>
    <w:rsid w:val="00F15EC5"/>
    <w:rsid w:val="00F165A2"/>
    <w:rsid w:val="00F21913"/>
    <w:rsid w:val="00F229E1"/>
    <w:rsid w:val="00F36534"/>
    <w:rsid w:val="00F36983"/>
    <w:rsid w:val="00F40D79"/>
    <w:rsid w:val="00F40EAC"/>
    <w:rsid w:val="00F449DD"/>
    <w:rsid w:val="00F45DF2"/>
    <w:rsid w:val="00F6403E"/>
    <w:rsid w:val="00F649CD"/>
    <w:rsid w:val="00F73B40"/>
    <w:rsid w:val="00F80503"/>
    <w:rsid w:val="00F82338"/>
    <w:rsid w:val="00F83D2B"/>
    <w:rsid w:val="00F90419"/>
    <w:rsid w:val="00F948D6"/>
    <w:rsid w:val="00FA019A"/>
    <w:rsid w:val="00FC38E1"/>
    <w:rsid w:val="00FD254E"/>
    <w:rsid w:val="00FD74FB"/>
    <w:rsid w:val="00FE0EB3"/>
    <w:rsid w:val="00FE6655"/>
    <w:rsid w:val="00FE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D946C"/>
  <w15:docId w15:val="{5A6057CD-C453-44A9-B01C-20640AA1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3D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53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753DE"/>
    <w:pPr>
      <w:keepNext/>
      <w:widowControl w:val="0"/>
      <w:numPr>
        <w:ilvl w:val="4"/>
        <w:numId w:val="2"/>
      </w:numPr>
      <w:tabs>
        <w:tab w:val="left" w:pos="757"/>
      </w:tabs>
      <w:spacing w:line="280" w:lineRule="exact"/>
      <w:jc w:val="both"/>
      <w:outlineLvl w:val="4"/>
    </w:pPr>
    <w:rPr>
      <w:rFonts w:ascii="Arial" w:hAnsi="Arial" w:cs="Arial"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5753DE"/>
    <w:rPr>
      <w:rFonts w:ascii="Arial" w:eastAsia="Times New Roman" w:hAnsi="Arial" w:cs="Arial"/>
      <w:kern w:val="0"/>
      <w:sz w:val="20"/>
      <w:szCs w:val="20"/>
      <w:u w:val="single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5753D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zh-CN"/>
    </w:rPr>
  </w:style>
  <w:style w:type="paragraph" w:styleId="Tekstprzypisudolnego">
    <w:name w:val="footnote text"/>
    <w:basedOn w:val="Normalny"/>
    <w:link w:val="TekstprzypisudolnegoZnak"/>
    <w:unhideWhenUsed/>
    <w:rsid w:val="008940F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40FC"/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semiHidden/>
    <w:unhideWhenUsed/>
    <w:rsid w:val="00D94418"/>
    <w:pPr>
      <w:spacing w:line="36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4418"/>
    <w:rPr>
      <w:rFonts w:ascii="Times New Roman" w:eastAsia="Times New Roman" w:hAnsi="Times New Roman" w:cs="Times New Roman"/>
      <w:kern w:val="0"/>
      <w:sz w:val="24"/>
      <w:szCs w:val="20"/>
      <w:lang w:eastAsia="zh-CN"/>
    </w:rPr>
  </w:style>
  <w:style w:type="paragraph" w:customStyle="1" w:styleId="Tekstpodstawowy31">
    <w:name w:val="Tekst podstawowy 31"/>
    <w:basedOn w:val="Normalny"/>
    <w:rsid w:val="00830C06"/>
    <w:pPr>
      <w:spacing w:after="120"/>
    </w:pPr>
    <w:rPr>
      <w:sz w:val="16"/>
      <w:szCs w:val="16"/>
    </w:rPr>
  </w:style>
  <w:style w:type="paragraph" w:customStyle="1" w:styleId="Default">
    <w:name w:val="Default"/>
    <w:rsid w:val="006055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9342FE"/>
    <w:pPr>
      <w:ind w:left="720"/>
      <w:contextualSpacing/>
    </w:pPr>
  </w:style>
  <w:style w:type="character" w:customStyle="1" w:styleId="Odwoaniedokomentarza1">
    <w:name w:val="Odwołanie do komentarza1"/>
    <w:rsid w:val="0042532E"/>
    <w:rPr>
      <w:sz w:val="16"/>
      <w:szCs w:val="16"/>
    </w:rPr>
  </w:style>
  <w:style w:type="character" w:customStyle="1" w:styleId="Tekstpodstawowywcity3Znak">
    <w:name w:val="Tekst podstawowy wcięty 3 Znak"/>
    <w:rsid w:val="000B69B3"/>
    <w:rPr>
      <w:rFonts w:ascii="Times New Roman" w:eastAsia="Times New Roman" w:hAnsi="Times New Roman" w:cs="Times New Roman" w:hint="default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51B3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1B3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35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549"/>
    <w:rPr>
      <w:rFonts w:ascii="Tahoma" w:eastAsia="Times New Roman" w:hAnsi="Tahoma" w:cs="Tahoma"/>
      <w:kern w:val="0"/>
      <w:sz w:val="16"/>
      <w:szCs w:val="16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5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5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549"/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5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549"/>
    <w:rPr>
      <w:rFonts w:ascii="Times New Roman" w:eastAsia="Times New Roman" w:hAnsi="Times New Roman" w:cs="Times New Roman"/>
      <w:b/>
      <w:bCs/>
      <w:kern w:val="0"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3333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5C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5CD2"/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CD2"/>
    <w:rPr>
      <w:vertAlign w:val="superscript"/>
    </w:rPr>
  </w:style>
  <w:style w:type="character" w:customStyle="1" w:styleId="WW8Num8z1">
    <w:name w:val="WW8Num8z1"/>
    <w:rsid w:val="0082345B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0903E9"/>
    <w:pPr>
      <w:widowControl w:val="0"/>
      <w:tabs>
        <w:tab w:val="center" w:pos="4536"/>
        <w:tab w:val="right" w:pos="9072"/>
      </w:tabs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903E9"/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8F9564-76F8-425A-B308-F3FFE404A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6094</Words>
  <Characters>36569</Characters>
  <Application>Microsoft Office Word</Application>
  <DocSecurity>0</DocSecurity>
  <Lines>304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Grocholewska</dc:creator>
  <cp:lastModifiedBy>Izabela IK. Kowalczyk</cp:lastModifiedBy>
  <cp:revision>2</cp:revision>
  <cp:lastPrinted>2024-03-13T16:28:00Z</cp:lastPrinted>
  <dcterms:created xsi:type="dcterms:W3CDTF">2024-03-14T08:36:00Z</dcterms:created>
  <dcterms:modified xsi:type="dcterms:W3CDTF">2024-03-14T08:36:00Z</dcterms:modified>
</cp:coreProperties>
</file>