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4CCEB" w14:textId="7B3FB079" w:rsidR="000D3BAD" w:rsidRPr="00C049B3" w:rsidRDefault="000D3BAD" w:rsidP="000D3BAD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C049B3">
        <w:rPr>
          <w:rFonts w:ascii="Arial" w:hAnsi="Arial" w:cs="Arial"/>
          <w:b/>
          <w:bCs/>
          <w:sz w:val="24"/>
          <w:szCs w:val="24"/>
          <w:lang w:eastAsia="pl-PL"/>
        </w:rPr>
        <w:t>Zaproszenie do konsultacji dotyczących projektu</w:t>
      </w:r>
    </w:p>
    <w:p w14:paraId="081D6096" w14:textId="2A8EDCC9" w:rsidR="009F665E" w:rsidRPr="00C049B3" w:rsidRDefault="000F1BE7" w:rsidP="000D3BAD">
      <w:pPr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C049B3">
        <w:rPr>
          <w:rFonts w:ascii="Arial" w:hAnsi="Arial" w:cs="Arial"/>
          <w:b/>
          <w:bCs/>
          <w:sz w:val="24"/>
          <w:szCs w:val="24"/>
          <w:lang w:eastAsia="pl-PL"/>
        </w:rPr>
        <w:t xml:space="preserve">Koncepcji Inteligentnej Wsi dla miejscowości </w:t>
      </w:r>
      <w:r w:rsidR="00DF3B05" w:rsidRPr="00C049B3">
        <w:rPr>
          <w:rFonts w:ascii="Arial" w:hAnsi="Arial" w:cs="Arial"/>
          <w:b/>
          <w:bCs/>
          <w:sz w:val="24"/>
          <w:szCs w:val="24"/>
          <w:lang w:eastAsia="pl-PL"/>
        </w:rPr>
        <w:t>Ostrowite</w:t>
      </w:r>
    </w:p>
    <w:p w14:paraId="5B53627B" w14:textId="77777777" w:rsidR="00DF3B05" w:rsidRPr="00C049B3" w:rsidRDefault="00DF3B05" w:rsidP="00DF3B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sz w:val="24"/>
          <w:szCs w:val="24"/>
          <w:lang w:eastAsia="pl-PL"/>
        </w:rPr>
        <w:t>Na podstawie art. 5a i art. 30 ust. 2 pkt 2 ustawy z dnia 8 marca 1990 r. o samorządzie gminnym (</w:t>
      </w:r>
      <w:proofErr w:type="spellStart"/>
      <w:r w:rsidRPr="00C049B3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C049B3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bookmarkStart w:id="0" w:name="_Hlk151036072"/>
      <w:r w:rsidRPr="00C049B3">
        <w:rPr>
          <w:rFonts w:ascii="Arial" w:eastAsia="Times New Roman" w:hAnsi="Arial" w:cs="Arial"/>
          <w:sz w:val="24"/>
          <w:szCs w:val="24"/>
          <w:lang w:eastAsia="pl-PL"/>
        </w:rPr>
        <w:t>Dz. U. z 2025 r. poz. 1153 ze zm.) oraz uchwały nr</w:t>
      </w:r>
      <w:bookmarkEnd w:id="0"/>
      <w:r w:rsidRPr="00C049B3">
        <w:rPr>
          <w:rFonts w:ascii="Arial" w:eastAsia="Times New Roman" w:hAnsi="Arial" w:cs="Arial"/>
          <w:sz w:val="24"/>
          <w:szCs w:val="24"/>
          <w:lang w:eastAsia="pl-PL"/>
        </w:rPr>
        <w:t xml:space="preserve"> LXIII/434/2022 Rady Miejskiej Trzemeszna z dnia 27 lipca 2022 r. w sprawie zasad i trybu prowadzenia konsultacji z mieszkańcami Gminy Trzemeszno </w:t>
      </w:r>
    </w:p>
    <w:p w14:paraId="2AF4F60B" w14:textId="45B8C3AA" w:rsidR="000F1BE7" w:rsidRPr="00C049B3" w:rsidRDefault="000F1BE7" w:rsidP="000F1B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</w:t>
      </w:r>
      <w:r w:rsidR="00C53992" w:rsidRPr="00C049B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apraszam</w:t>
      </w:r>
      <w:r w:rsidR="00DF3B05" w:rsidRPr="00C049B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y</w:t>
      </w:r>
    </w:p>
    <w:p w14:paraId="756BD330" w14:textId="0D1F70BF" w:rsidR="000F1BE7" w:rsidRPr="00C049B3" w:rsidRDefault="000F1BE7" w:rsidP="000F1BE7">
      <w:pPr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mieszkańców sołectwa </w:t>
      </w:r>
      <w:r w:rsidR="00DF3B05" w:rsidRPr="00C049B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Ostrowite</w:t>
      </w:r>
      <w:r w:rsidR="00C53992" w:rsidRPr="00C049B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zapoznania się z projektem</w:t>
      </w:r>
      <w:r w:rsidR="00C53992" w:rsidRPr="00C049B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04F00" w:rsidRPr="00C049B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049B3">
        <w:rPr>
          <w:rFonts w:ascii="Arial" w:hAnsi="Arial" w:cs="Arial"/>
          <w:b/>
          <w:bCs/>
          <w:sz w:val="24"/>
          <w:szCs w:val="24"/>
          <w:lang w:eastAsia="pl-PL"/>
        </w:rPr>
        <w:t>Koncepcji Inteligentnej Wsi dla miejscowości</w:t>
      </w:r>
      <w:r w:rsidR="005B3F05" w:rsidRPr="00C049B3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DF3B05" w:rsidRPr="00C049B3">
        <w:rPr>
          <w:rFonts w:ascii="Arial" w:hAnsi="Arial" w:cs="Arial"/>
          <w:b/>
          <w:bCs/>
          <w:sz w:val="24"/>
          <w:szCs w:val="24"/>
          <w:lang w:eastAsia="pl-PL"/>
        </w:rPr>
        <w:t>Ostrowite</w:t>
      </w:r>
      <w:r w:rsidRPr="00C049B3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p w14:paraId="6D2B42FB" w14:textId="4491CFE0" w:rsidR="00C53992" w:rsidRPr="00C049B3" w:rsidRDefault="00C53992" w:rsidP="000F1B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4E0B0AF" w14:textId="771083E5" w:rsidR="00C53992" w:rsidRPr="00C049B3" w:rsidRDefault="00C53992" w:rsidP="00C539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C049B3">
        <w:rPr>
          <w:rFonts w:ascii="Arial" w:eastAsia="Times New Roman" w:hAnsi="Arial" w:cs="Arial"/>
          <w:lang w:eastAsia="pl-PL"/>
        </w:rPr>
        <w:t xml:space="preserve">Ewentualne opinie, uwagi, propozycje zmian zapisów wraz z uzasadnieniem można zgłaszać na załączonym </w:t>
      </w:r>
      <w:r w:rsidR="00882E0D" w:rsidRPr="00C049B3">
        <w:rPr>
          <w:rFonts w:ascii="Arial" w:eastAsia="Times New Roman" w:hAnsi="Arial" w:cs="Arial"/>
          <w:lang w:eastAsia="pl-PL"/>
        </w:rPr>
        <w:t>F</w:t>
      </w:r>
      <w:r w:rsidRPr="00C049B3">
        <w:rPr>
          <w:rFonts w:ascii="Arial" w:eastAsia="Times New Roman" w:hAnsi="Arial" w:cs="Arial"/>
          <w:lang w:eastAsia="pl-PL"/>
        </w:rPr>
        <w:t xml:space="preserve">ormularzu </w:t>
      </w:r>
      <w:r w:rsidRPr="00C049B3">
        <w:rPr>
          <w:rFonts w:ascii="Arial" w:eastAsia="Times New Roman" w:hAnsi="Arial" w:cs="Arial"/>
          <w:b/>
          <w:bCs/>
          <w:lang w:eastAsia="pl-PL"/>
        </w:rPr>
        <w:t>w terminie od</w:t>
      </w:r>
      <w:r w:rsidR="000F1BE7" w:rsidRPr="00C049B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F3B05" w:rsidRPr="00C049B3">
        <w:rPr>
          <w:rFonts w:ascii="Arial" w:eastAsia="Times New Roman" w:hAnsi="Arial" w:cs="Arial"/>
          <w:b/>
          <w:bCs/>
          <w:lang w:eastAsia="pl-PL"/>
        </w:rPr>
        <w:t>17 czerwca</w:t>
      </w:r>
      <w:r w:rsidRPr="00C049B3">
        <w:rPr>
          <w:rFonts w:ascii="Arial" w:eastAsia="Times New Roman" w:hAnsi="Arial" w:cs="Arial"/>
          <w:b/>
          <w:bCs/>
          <w:lang w:eastAsia="pl-PL"/>
        </w:rPr>
        <w:t xml:space="preserve"> do </w:t>
      </w:r>
      <w:r w:rsidR="00DF3B05" w:rsidRPr="00C049B3">
        <w:rPr>
          <w:rFonts w:ascii="Arial" w:eastAsia="Times New Roman" w:hAnsi="Arial" w:cs="Arial"/>
          <w:b/>
          <w:bCs/>
          <w:lang w:eastAsia="pl-PL"/>
        </w:rPr>
        <w:t>30 czerwca 2026</w:t>
      </w:r>
      <w:r w:rsidRPr="00C049B3">
        <w:rPr>
          <w:rFonts w:ascii="Arial" w:eastAsia="Times New Roman" w:hAnsi="Arial" w:cs="Arial"/>
          <w:b/>
          <w:bCs/>
          <w:lang w:eastAsia="pl-PL"/>
        </w:rPr>
        <w:t xml:space="preserve"> r.</w:t>
      </w:r>
    </w:p>
    <w:p w14:paraId="670D7664" w14:textId="34824CA3" w:rsidR="00882E0D" w:rsidRPr="00C049B3" w:rsidRDefault="00882E0D" w:rsidP="00C539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sz w:val="24"/>
          <w:szCs w:val="24"/>
          <w:lang w:eastAsia="pl-PL"/>
        </w:rPr>
        <w:t>Formularz zgłoszenia opinii/uwagi/propozycji należy:</w:t>
      </w:r>
    </w:p>
    <w:p w14:paraId="152D8D9B" w14:textId="4834B8A1" w:rsidR="00882E0D" w:rsidRPr="00C049B3" w:rsidRDefault="00882E0D" w:rsidP="00882E0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sz w:val="24"/>
          <w:szCs w:val="24"/>
          <w:lang w:eastAsia="pl-PL"/>
        </w:rPr>
        <w:t xml:space="preserve">przesłać na adres: </w:t>
      </w:r>
      <w:r w:rsidR="00DF3B05" w:rsidRPr="00C049B3">
        <w:rPr>
          <w:rFonts w:ascii="Arial" w:eastAsia="Times New Roman" w:hAnsi="Arial" w:cs="Arial"/>
          <w:sz w:val="24"/>
          <w:szCs w:val="24"/>
          <w:lang w:eastAsia="pl-PL"/>
        </w:rPr>
        <w:t xml:space="preserve">Urząd Miejski Trzemeszna, ul. Dąbrowskiego 2, 62-240 Trzemeszno </w:t>
      </w:r>
      <w:r w:rsidRPr="00C049B3">
        <w:rPr>
          <w:rFonts w:ascii="Arial" w:eastAsia="Times New Roman" w:hAnsi="Arial" w:cs="Arial"/>
          <w:sz w:val="24"/>
          <w:szCs w:val="24"/>
          <w:lang w:eastAsia="pl-PL"/>
        </w:rPr>
        <w:t>(o terminowości decyduje data wpływu Formularza do Urzędu),</w:t>
      </w:r>
    </w:p>
    <w:p w14:paraId="4A359833" w14:textId="77777777" w:rsidR="00882E0D" w:rsidRPr="00C049B3" w:rsidRDefault="00882E0D" w:rsidP="00882E0D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sz w:val="24"/>
          <w:szCs w:val="24"/>
          <w:lang w:eastAsia="pl-PL"/>
        </w:rPr>
        <w:t>lub złożyć osobiście w tut. Urzędzie,</w:t>
      </w:r>
    </w:p>
    <w:p w14:paraId="2F31040E" w14:textId="63664C4F" w:rsidR="00DF3B05" w:rsidRPr="00C049B3" w:rsidRDefault="00882E0D" w:rsidP="003713D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sz w:val="24"/>
          <w:szCs w:val="24"/>
          <w:lang w:eastAsia="pl-PL"/>
        </w:rPr>
        <w:t>albo przesłać zeskanowany dokument za pośrednictwem poczty elektronicznej na adres e-mail:</w:t>
      </w:r>
      <w:r w:rsidR="00C049B3" w:rsidRPr="00C049B3">
        <w:rPr>
          <w:rFonts w:ascii="Arial" w:hAnsi="Arial" w:cs="Arial"/>
        </w:rPr>
        <w:t xml:space="preserve">dofinansowania@trzemeszno.pl </w:t>
      </w:r>
    </w:p>
    <w:p w14:paraId="39CD7158" w14:textId="06756A9A" w:rsidR="00A04F00" w:rsidRPr="00C049B3" w:rsidRDefault="000F1BE7" w:rsidP="00DF3B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49B3">
        <w:rPr>
          <w:rFonts w:ascii="Arial" w:eastAsia="Times New Roman" w:hAnsi="Arial" w:cs="Arial"/>
          <w:sz w:val="24"/>
          <w:szCs w:val="24"/>
          <w:lang w:eastAsia="pl-PL"/>
        </w:rPr>
        <w:t>Zachęcamy do zapoznania się z projektem!</w:t>
      </w:r>
    </w:p>
    <w:sectPr w:rsidR="00A04F00" w:rsidRPr="00C0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C1F12"/>
    <w:multiLevelType w:val="hybridMultilevel"/>
    <w:tmpl w:val="62C6D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56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65E"/>
    <w:rsid w:val="000D3BAD"/>
    <w:rsid w:val="000F1BE7"/>
    <w:rsid w:val="00113C54"/>
    <w:rsid w:val="00124CF0"/>
    <w:rsid w:val="00193474"/>
    <w:rsid w:val="001E52F4"/>
    <w:rsid w:val="002919BD"/>
    <w:rsid w:val="00310B5A"/>
    <w:rsid w:val="00375250"/>
    <w:rsid w:val="00462A0B"/>
    <w:rsid w:val="00594110"/>
    <w:rsid w:val="005B3F05"/>
    <w:rsid w:val="005D1252"/>
    <w:rsid w:val="005F53F4"/>
    <w:rsid w:val="007E4A41"/>
    <w:rsid w:val="00860FC2"/>
    <w:rsid w:val="00871FCE"/>
    <w:rsid w:val="00882E0D"/>
    <w:rsid w:val="009237E2"/>
    <w:rsid w:val="00980839"/>
    <w:rsid w:val="009F665E"/>
    <w:rsid w:val="00A04F00"/>
    <w:rsid w:val="00A464DC"/>
    <w:rsid w:val="00AC74F8"/>
    <w:rsid w:val="00B00BF3"/>
    <w:rsid w:val="00B542BB"/>
    <w:rsid w:val="00B66BD9"/>
    <w:rsid w:val="00B731E0"/>
    <w:rsid w:val="00B90B61"/>
    <w:rsid w:val="00C049B3"/>
    <w:rsid w:val="00C53992"/>
    <w:rsid w:val="00C94154"/>
    <w:rsid w:val="00CF442D"/>
    <w:rsid w:val="00D2122B"/>
    <w:rsid w:val="00D72F2B"/>
    <w:rsid w:val="00DB4120"/>
    <w:rsid w:val="00DF3B05"/>
    <w:rsid w:val="00E036DF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C98B"/>
  <w15:chartTrackingRefBased/>
  <w15:docId w15:val="{44066D27-011A-4EF5-B663-605886B1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F66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F665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F6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665E"/>
    <w:rPr>
      <w:b/>
      <w:bCs/>
    </w:rPr>
  </w:style>
  <w:style w:type="character" w:styleId="Hipercze">
    <w:name w:val="Hyperlink"/>
    <w:basedOn w:val="Domylnaczcionkaakapitu"/>
    <w:uiPriority w:val="99"/>
    <w:unhideWhenUsed/>
    <w:rsid w:val="009F665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665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BA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82E0D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2122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0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0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0B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0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0B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 Nowacka</dc:creator>
  <cp:keywords/>
  <dc:description/>
  <cp:lastModifiedBy>Paulina PB. Bernaciak</cp:lastModifiedBy>
  <cp:revision>2</cp:revision>
  <dcterms:created xsi:type="dcterms:W3CDTF">2026-06-17T06:22:00Z</dcterms:created>
  <dcterms:modified xsi:type="dcterms:W3CDTF">2026-06-17T06:22:00Z</dcterms:modified>
</cp:coreProperties>
</file>